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B0C" w:rsidRDefault="00CD0B0C" w:rsidP="00193DA3">
      <w:pPr>
        <w:pStyle w:val="Heading2"/>
        <w:ind w:left="-270"/>
        <w:rPr>
          <w:rFonts w:ascii="Bookman Old Style" w:hAnsi="Bookman Old Style"/>
          <w:color w:val="DDDDDD"/>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7.35pt;margin-top:-70.9pt;width:569.75pt;height:95.8pt;z-index:251656192" filled="f" strokeweight="1.5pt">
            <v:stroke dashstyle="1 1"/>
            <v:shadow on="t" opacity=".5" offset="6pt,-6pt"/>
            <v:textbox style="mso-next-textbox:#_x0000_s1027">
              <w:txbxContent>
                <w:p w:rsidR="00CD0B0C" w:rsidRPr="00074352" w:rsidRDefault="00CD0B0C" w:rsidP="00A33D13">
                  <w:pPr>
                    <w:spacing w:after="0"/>
                    <w:jc w:val="center"/>
                    <w:rPr>
                      <w:rFonts w:ascii="Algerian" w:hAnsi="Algerian"/>
                      <w:b/>
                      <w:shadow/>
                      <w:sz w:val="32"/>
                      <w:szCs w:val="32"/>
                    </w:rPr>
                  </w:pPr>
                  <w:r>
                    <w:rPr>
                      <w:rFonts w:ascii="Algerian" w:hAnsi="Algerian"/>
                      <w:b/>
                      <w:shadow/>
                      <w:sz w:val="32"/>
                      <w:szCs w:val="32"/>
                    </w:rPr>
                    <w:t>summer slam</w:t>
                  </w:r>
                </w:p>
                <w:p w:rsidR="00CD0B0C" w:rsidRPr="00A33D13" w:rsidRDefault="00CD0B0C" w:rsidP="00A33D13">
                  <w:pPr>
                    <w:spacing w:after="0"/>
                    <w:jc w:val="center"/>
                    <w:rPr>
                      <w:rFonts w:ascii="Algerian" w:hAnsi="Algerian"/>
                      <w:b/>
                      <w:sz w:val="28"/>
                      <w:szCs w:val="28"/>
                    </w:rPr>
                  </w:pPr>
                  <w:r>
                    <w:rPr>
                      <w:rFonts w:ascii="Algerian" w:hAnsi="Algerian"/>
                      <w:b/>
                      <w:sz w:val="28"/>
                      <w:szCs w:val="28"/>
                    </w:rPr>
                    <w:t>Team penning and</w:t>
                  </w:r>
                  <w:r w:rsidRPr="00A33D13">
                    <w:rPr>
                      <w:rFonts w:ascii="Algerian" w:hAnsi="Algerian"/>
                      <w:b/>
                      <w:sz w:val="28"/>
                      <w:szCs w:val="28"/>
                    </w:rPr>
                    <w:t xml:space="preserve"> Sorting</w:t>
                  </w:r>
                </w:p>
                <w:p w:rsidR="00CD0B0C" w:rsidRPr="00074352" w:rsidRDefault="00CD0B0C" w:rsidP="00A33D13">
                  <w:pPr>
                    <w:spacing w:after="0"/>
                    <w:jc w:val="center"/>
                    <w:rPr>
                      <w:rFonts w:ascii="Algerian" w:hAnsi="Algerian"/>
                      <w:b/>
                      <w:sz w:val="32"/>
                      <w:szCs w:val="32"/>
                      <w:u w:val="single"/>
                    </w:rPr>
                  </w:pPr>
                  <w:r>
                    <w:rPr>
                      <w:rFonts w:ascii="Algerian" w:hAnsi="Algerian"/>
                      <w:b/>
                      <w:sz w:val="32"/>
                      <w:szCs w:val="32"/>
                      <w:u w:val="single"/>
                    </w:rPr>
                    <w:t>june 30 - july 1, 2018</w:t>
                  </w:r>
                </w:p>
                <w:p w:rsidR="00CD0B0C" w:rsidRPr="00074352" w:rsidRDefault="00CD0B0C" w:rsidP="004542AF">
                  <w:pPr>
                    <w:pStyle w:val="Heading2"/>
                    <w:ind w:left="-270"/>
                    <w:rPr>
                      <w:szCs w:val="24"/>
                    </w:rPr>
                  </w:pPr>
                  <w:r w:rsidRPr="00074352">
                    <w:rPr>
                      <w:rFonts w:ascii="Bookman Old Style" w:hAnsi="Bookman Old Style"/>
                      <w:szCs w:val="24"/>
                    </w:rPr>
                    <w:t>Scott County/Forest Coliseum</w:t>
                  </w:r>
                  <w:r>
                    <w:rPr>
                      <w:rFonts w:ascii="Bookman Old Style" w:hAnsi="Bookman Old Style"/>
                      <w:szCs w:val="24"/>
                    </w:rPr>
                    <w:t xml:space="preserve">- </w:t>
                  </w:r>
                  <w:r w:rsidRPr="00074352">
                    <w:rPr>
                      <w:rFonts w:ascii="Bookman Old Style" w:hAnsi="Bookman Old Style"/>
                      <w:szCs w:val="24"/>
                    </w:rPr>
                    <w:t>151 Erle Johnston Drive, Forest, MS 39074</w:t>
                  </w:r>
                  <w:r w:rsidRPr="00074352">
                    <w:rPr>
                      <w:szCs w:val="24"/>
                    </w:rPr>
                    <w:t xml:space="preserve"> </w:t>
                  </w:r>
                </w:p>
                <w:p w:rsidR="00CD0B0C" w:rsidRPr="00A33D13" w:rsidRDefault="00CD0B0C" w:rsidP="00A33D13">
                  <w:pPr>
                    <w:spacing w:after="0"/>
                    <w:jc w:val="center"/>
                    <w:rPr>
                      <w:rFonts w:ascii="Algerian" w:hAnsi="Algerian"/>
                      <w:b/>
                      <w:sz w:val="36"/>
                      <w:szCs w:val="36"/>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 result for arrow" href="https://www.google.com/imgres?imgurl=https://storybird.s3.amazonaws.com/artwork/rory/full/arrow.jpeg&amp;imgrefurl=https://storybird.com/rory-tawn/artwork/arrow/&amp;docid=wmX_WvbsxXMPoM&amp;tbnid=5VolnYSmDsRLpM:&amp;vet=1&amp;w=835&amp;h=522&amp;bih=759&amp;biw=1536&amp;q=arrow&amp;ved=0ahUKEwiMhOGi4obRAhVB5GMKHUtQBU04ZBAzCBUoEjAS&amp;iact=mrc&amp;uact" style="position:absolute;left:0;text-align:left;margin-left:-68.75pt;margin-top:26.25pt;width:124.3pt;height:31.7pt;z-index:-251656192;visibility:visible;mso-wrap-distance-top:19.68pt;mso-wrap-distance-right:19.54pt;mso-wrap-distance-bottom:31.89pt"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" o:button="t">
            <v:fill o:detectmouseclick="t"/>
            <v:imagedata r:id="rId7" o:title=""/>
            <o:lock v:ext="edit" aspectratio="f"/>
          </v:shape>
        </w:pict>
      </w:r>
    </w:p>
    <w:p w:rsidR="00CD0B0C" w:rsidRDefault="00CD0B0C" w:rsidP="00193DA3">
      <w:pPr>
        <w:pStyle w:val="Heading2"/>
        <w:ind w:left="-270"/>
        <w:rPr>
          <w:rFonts w:ascii="Bookman Old Style" w:hAnsi="Bookman Old Style"/>
          <w:color w:val="DDDDDD"/>
          <w:sz w:val="28"/>
          <w:szCs w:val="28"/>
        </w:rPr>
      </w:pPr>
    </w:p>
    <w:p w:rsidR="00CD0B0C" w:rsidRDefault="00CD0B0C" w:rsidP="00CA0B5A">
      <w:pPr>
        <w:pStyle w:val="Heading2"/>
        <w:ind w:left="-270"/>
        <w:rPr>
          <w:b w:val="0"/>
          <w:szCs w:val="24"/>
        </w:rPr>
      </w:pPr>
    </w:p>
    <w:p w:rsidR="00CD0B0C" w:rsidRPr="00CA0B5A" w:rsidRDefault="00CD0B0C" w:rsidP="00CA0B5A">
      <w:pPr>
        <w:pStyle w:val="Heading2"/>
        <w:ind w:left="-270"/>
        <w:rPr>
          <w:b w:val="0"/>
          <w:szCs w:val="24"/>
        </w:rPr>
      </w:pPr>
      <w:r w:rsidRPr="00CA0B5A">
        <w:rPr>
          <w:b w:val="0"/>
          <w:szCs w:val="24"/>
        </w:rPr>
        <w:t xml:space="preserve">*QUALIFY FOR </w:t>
      </w:r>
      <w:r w:rsidRPr="00CA0B5A">
        <w:rPr>
          <w:color w:val="FF0000"/>
          <w:szCs w:val="24"/>
        </w:rPr>
        <w:t>DRTPA</w:t>
      </w:r>
      <w:r w:rsidRPr="00CA0B5A">
        <w:rPr>
          <w:b w:val="0"/>
          <w:szCs w:val="24"/>
        </w:rPr>
        <w:t xml:space="preserve"> and </w:t>
      </w:r>
      <w:r w:rsidRPr="00CA0B5A">
        <w:rPr>
          <w:color w:val="0070C0"/>
          <w:szCs w:val="24"/>
        </w:rPr>
        <w:t>USTPA</w:t>
      </w:r>
      <w:r w:rsidRPr="00CA0B5A">
        <w:rPr>
          <w:b w:val="0"/>
          <w:szCs w:val="24"/>
        </w:rPr>
        <w:t xml:space="preserve"> IN 1 WEEKEND.</w:t>
      </w:r>
    </w:p>
    <w:p w:rsidR="00CD0B0C" w:rsidRDefault="00CD0B0C" w:rsidP="00A70F31">
      <w:pPr>
        <w:pStyle w:val="Heading2"/>
        <w:ind w:left="-270"/>
        <w:rPr>
          <w:rFonts w:ascii="Bookman Old Style" w:hAnsi="Bookman Old Style"/>
          <w:szCs w:val="24"/>
          <w:u w:val="single"/>
        </w:rPr>
      </w:pPr>
      <w:r>
        <w:rPr>
          <w:rFonts w:ascii="Bookman Old Style" w:hAnsi="Bookman Old Style"/>
          <w:szCs w:val="24"/>
          <w:u w:val="single"/>
        </w:rPr>
        <w:t xml:space="preserve">$2,500 </w:t>
      </w:r>
      <w:r w:rsidRPr="00491DC2">
        <w:rPr>
          <w:rFonts w:ascii="Bookman Old Style" w:hAnsi="Bookman Old Style"/>
          <w:szCs w:val="24"/>
          <w:u w:val="single"/>
        </w:rPr>
        <w:t xml:space="preserve">ADDED MONEY </w:t>
      </w:r>
    </w:p>
    <w:p w:rsidR="00CD0B0C" w:rsidRPr="0061640A" w:rsidRDefault="00CD0B0C" w:rsidP="0061640A">
      <w:r>
        <w:rPr>
          <w:noProof/>
        </w:rPr>
        <w:pict>
          <v:shape id="_x0000_s1029" type="#_x0000_t202" style="position:absolute;margin-left:-7.4pt;margin-top:18.4pt;width:529.8pt;height:39.95pt;z-index:-251662336" strokeweight="3pt">
            <v:textbox style="mso-next-textbox:#_x0000_s1029">
              <w:txbxContent>
                <w:p w:rsidR="00CD0B0C" w:rsidRPr="009C253D" w:rsidRDefault="00CD0B0C" w:rsidP="00290921">
                  <w:pPr>
                    <w:spacing w:after="0" w:line="240" w:lineRule="auto"/>
                    <w:rPr>
                      <w:noProof/>
                      <w:sz w:val="32"/>
                      <w:szCs w:val="32"/>
                    </w:rPr>
                  </w:pPr>
                  <w:r w:rsidRPr="009C253D">
                    <w:rPr>
                      <w:b/>
                      <w:sz w:val="32"/>
                      <w:szCs w:val="32"/>
                    </w:rPr>
                    <w:t>Saturday, JUNE 30 – 8:00 A.M.</w:t>
                  </w:r>
                  <w:r w:rsidRPr="009C253D">
                    <w:rPr>
                      <w:noProof/>
                      <w:sz w:val="32"/>
                      <w:szCs w:val="32"/>
                    </w:rPr>
                    <w:t xml:space="preserve"> (Books close at 7:30)</w:t>
                  </w:r>
                </w:p>
                <w:p w:rsidR="00CD0B0C" w:rsidRDefault="00CD0B0C" w:rsidP="00DD0027">
                  <w:pPr>
                    <w:rPr>
                      <w:noProof/>
                      <w:sz w:val="28"/>
                      <w:szCs w:val="28"/>
                    </w:rPr>
                  </w:pPr>
                </w:p>
                <w:p w:rsidR="00CD0B0C" w:rsidRDefault="00CD0B0C" w:rsidP="00DD0027">
                  <w:pPr>
                    <w:rPr>
                      <w:noProof/>
                      <w:sz w:val="28"/>
                      <w:szCs w:val="28"/>
                    </w:rPr>
                  </w:pPr>
                </w:p>
                <w:p w:rsidR="00CD0B0C" w:rsidRDefault="00CD0B0C" w:rsidP="00DD0027">
                  <w:pPr>
                    <w:rPr>
                      <w:noProof/>
                      <w:sz w:val="28"/>
                      <w:szCs w:val="28"/>
                    </w:rPr>
                  </w:pPr>
                </w:p>
                <w:p w:rsidR="00CD0B0C" w:rsidRPr="008606AD" w:rsidRDefault="00CD0B0C" w:rsidP="00DD0027">
                  <w:pPr>
                    <w:rPr>
                      <w:b/>
                      <w:sz w:val="28"/>
                      <w:szCs w:val="28"/>
                    </w:rPr>
                  </w:pPr>
                </w:p>
              </w:txbxContent>
            </v:textbox>
          </v:shape>
        </w:pict>
      </w:r>
    </w:p>
    <w:p w:rsidR="00CD0B0C" w:rsidRPr="00FE3BCF" w:rsidRDefault="00CD0B0C" w:rsidP="000D0A8C">
      <w:pPr>
        <w:spacing w:after="0"/>
        <w:rPr>
          <w:b/>
          <w:sz w:val="16"/>
          <w:szCs w:val="16"/>
          <w:u w:val="single"/>
        </w:rPr>
      </w:pPr>
    </w:p>
    <w:p w:rsidR="00CD0B0C" w:rsidRDefault="00CD0B0C" w:rsidP="00394A88">
      <w:pPr>
        <w:spacing w:after="0"/>
        <w:rPr>
          <w:rFonts w:ascii="Playbill" w:hAnsi="Playbill"/>
          <w:spacing w:val="30"/>
          <w:sz w:val="44"/>
          <w:szCs w:val="44"/>
        </w:rPr>
      </w:pPr>
      <w:r>
        <w:rPr>
          <w:sz w:val="20"/>
          <w:szCs w:val="20"/>
        </w:rPr>
        <w:tab/>
      </w:r>
      <w:r w:rsidRPr="000B5ACC">
        <w:rPr>
          <w:rFonts w:ascii="Playbill" w:hAnsi="Playbill"/>
          <w:spacing w:val="30"/>
          <w:sz w:val="44"/>
          <w:szCs w:val="44"/>
        </w:rPr>
        <w:tab/>
      </w:r>
    </w:p>
    <w:tbl>
      <w:tblPr>
        <w:tblpPr w:leftFromText="180" w:rightFromText="180" w:vertAnchor="text" w:horzAnchor="page" w:tblpX="7297"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1079"/>
        <w:gridCol w:w="1080"/>
      </w:tblGrid>
      <w:tr w:rsidR="00CD0B0C" w:rsidRPr="00EA643B" w:rsidTr="00EA643B">
        <w:tc>
          <w:tcPr>
            <w:tcW w:w="559" w:type="dxa"/>
          </w:tcPr>
          <w:p w:rsidR="00CD0B0C" w:rsidRPr="00EA643B" w:rsidRDefault="00CD0B0C" w:rsidP="00EA643B">
            <w:pPr>
              <w:spacing w:after="0" w:line="240" w:lineRule="auto"/>
            </w:pPr>
          </w:p>
        </w:tc>
        <w:tc>
          <w:tcPr>
            <w:tcW w:w="1079" w:type="dxa"/>
          </w:tcPr>
          <w:p w:rsidR="00CD0B0C" w:rsidRPr="00EA643B" w:rsidRDefault="00CD0B0C" w:rsidP="00EA643B">
            <w:pPr>
              <w:spacing w:after="0" w:line="240" w:lineRule="auto"/>
            </w:pPr>
            <w:r w:rsidRPr="00EA643B">
              <w:t>Class A</w:t>
            </w:r>
          </w:p>
        </w:tc>
        <w:tc>
          <w:tcPr>
            <w:tcW w:w="1080" w:type="dxa"/>
          </w:tcPr>
          <w:p w:rsidR="00CD0B0C" w:rsidRPr="00EA643B" w:rsidRDefault="00CD0B0C" w:rsidP="00EA643B">
            <w:pPr>
              <w:spacing w:after="0" w:line="240" w:lineRule="auto"/>
            </w:pPr>
            <w:r w:rsidRPr="00EA643B">
              <w:t>Class B</w:t>
            </w:r>
          </w:p>
        </w:tc>
      </w:tr>
      <w:tr w:rsidR="00CD0B0C" w:rsidRPr="00EA643B" w:rsidTr="00EA643B">
        <w:tc>
          <w:tcPr>
            <w:tcW w:w="559" w:type="dxa"/>
          </w:tcPr>
          <w:p w:rsidR="00CD0B0C" w:rsidRPr="00EA643B" w:rsidRDefault="00CD0B0C" w:rsidP="00EA643B">
            <w:pPr>
              <w:spacing w:after="0" w:line="240" w:lineRule="auto"/>
            </w:pPr>
            <w:r w:rsidRPr="00EA643B">
              <w:t>1st</w:t>
            </w:r>
          </w:p>
        </w:tc>
        <w:tc>
          <w:tcPr>
            <w:tcW w:w="1079" w:type="dxa"/>
          </w:tcPr>
          <w:p w:rsidR="00CD0B0C" w:rsidRPr="00EA643B" w:rsidRDefault="00CD0B0C" w:rsidP="00EA643B">
            <w:pPr>
              <w:spacing w:after="0" w:line="240" w:lineRule="auto"/>
            </w:pPr>
            <w:r w:rsidRPr="00EA643B">
              <w:t>$1,150</w:t>
            </w:r>
          </w:p>
        </w:tc>
        <w:tc>
          <w:tcPr>
            <w:tcW w:w="1080" w:type="dxa"/>
          </w:tcPr>
          <w:p w:rsidR="00CD0B0C" w:rsidRPr="00EA643B" w:rsidRDefault="00CD0B0C" w:rsidP="00EA643B">
            <w:pPr>
              <w:spacing w:after="0" w:line="240" w:lineRule="auto"/>
            </w:pPr>
            <w:r w:rsidRPr="00EA643B">
              <w:t>$1,150</w:t>
            </w:r>
          </w:p>
        </w:tc>
      </w:tr>
      <w:tr w:rsidR="00CD0B0C" w:rsidRPr="00EA643B" w:rsidTr="00EA643B">
        <w:tc>
          <w:tcPr>
            <w:tcW w:w="559" w:type="dxa"/>
          </w:tcPr>
          <w:p w:rsidR="00CD0B0C" w:rsidRPr="00EA643B" w:rsidRDefault="00CD0B0C" w:rsidP="00EA643B">
            <w:pPr>
              <w:spacing w:after="0" w:line="240" w:lineRule="auto"/>
            </w:pPr>
            <w:r w:rsidRPr="00EA643B">
              <w:t>2nd</w:t>
            </w:r>
          </w:p>
        </w:tc>
        <w:tc>
          <w:tcPr>
            <w:tcW w:w="1079" w:type="dxa"/>
          </w:tcPr>
          <w:p w:rsidR="00CD0B0C" w:rsidRPr="00EA643B" w:rsidRDefault="00CD0B0C" w:rsidP="00EA643B">
            <w:pPr>
              <w:spacing w:after="0" w:line="240" w:lineRule="auto"/>
            </w:pPr>
            <w:r w:rsidRPr="00EA643B">
              <w:t>$700</w:t>
            </w:r>
          </w:p>
        </w:tc>
        <w:tc>
          <w:tcPr>
            <w:tcW w:w="1080" w:type="dxa"/>
          </w:tcPr>
          <w:p w:rsidR="00CD0B0C" w:rsidRPr="00EA643B" w:rsidRDefault="00CD0B0C" w:rsidP="00EA643B">
            <w:pPr>
              <w:spacing w:after="0" w:line="240" w:lineRule="auto"/>
            </w:pPr>
            <w:r w:rsidRPr="00EA643B">
              <w:t>$700</w:t>
            </w:r>
          </w:p>
        </w:tc>
      </w:tr>
      <w:tr w:rsidR="00CD0B0C" w:rsidRPr="00EA643B" w:rsidTr="00EA643B">
        <w:tc>
          <w:tcPr>
            <w:tcW w:w="559" w:type="dxa"/>
          </w:tcPr>
          <w:p w:rsidR="00CD0B0C" w:rsidRPr="00EA643B" w:rsidRDefault="00CD0B0C" w:rsidP="00EA643B">
            <w:pPr>
              <w:spacing w:after="0" w:line="240" w:lineRule="auto"/>
            </w:pPr>
            <w:r w:rsidRPr="00EA643B">
              <w:t>3rd</w:t>
            </w:r>
          </w:p>
        </w:tc>
        <w:tc>
          <w:tcPr>
            <w:tcW w:w="1079" w:type="dxa"/>
          </w:tcPr>
          <w:p w:rsidR="00CD0B0C" w:rsidRPr="00EA643B" w:rsidRDefault="00CD0B0C" w:rsidP="00EA643B">
            <w:pPr>
              <w:spacing w:after="0" w:line="240" w:lineRule="auto"/>
            </w:pPr>
            <w:r w:rsidRPr="00EA643B">
              <w:t>$400</w:t>
            </w:r>
          </w:p>
        </w:tc>
        <w:tc>
          <w:tcPr>
            <w:tcW w:w="1080" w:type="dxa"/>
          </w:tcPr>
          <w:p w:rsidR="00CD0B0C" w:rsidRPr="00EA643B" w:rsidRDefault="00CD0B0C" w:rsidP="00EA643B">
            <w:pPr>
              <w:spacing w:after="0" w:line="240" w:lineRule="auto"/>
            </w:pPr>
            <w:r w:rsidRPr="00EA643B">
              <w:t>$400</w:t>
            </w:r>
          </w:p>
        </w:tc>
      </w:tr>
      <w:tr w:rsidR="00CD0B0C" w:rsidRPr="00EA643B" w:rsidTr="00EA643B">
        <w:trPr>
          <w:trHeight w:val="314"/>
        </w:trPr>
        <w:tc>
          <w:tcPr>
            <w:tcW w:w="2718" w:type="dxa"/>
            <w:gridSpan w:val="3"/>
          </w:tcPr>
          <w:p w:rsidR="00CD0B0C" w:rsidRPr="00EA643B" w:rsidRDefault="00CD0B0C" w:rsidP="00EA643B">
            <w:pPr>
              <w:spacing w:after="0" w:line="240" w:lineRule="auto"/>
            </w:pPr>
            <w:r w:rsidRPr="00EA643B">
              <w:t xml:space="preserve">Based on 30 Riders -Pays same for class A and class B </w:t>
            </w:r>
          </w:p>
        </w:tc>
      </w:tr>
    </w:tbl>
    <w:p w:rsidR="00CD0B0C" w:rsidRPr="007E7642" w:rsidRDefault="00CD0B0C" w:rsidP="00394A88">
      <w:pPr>
        <w:spacing w:after="0"/>
        <w:rPr>
          <w:spacing w:val="30"/>
          <w:sz w:val="32"/>
          <w:szCs w:val="32"/>
        </w:rPr>
      </w:pPr>
      <w:r>
        <w:rPr>
          <w:rFonts w:ascii="Playbill" w:hAnsi="Playbill"/>
          <w:spacing w:val="30"/>
          <w:sz w:val="44"/>
          <w:szCs w:val="44"/>
        </w:rPr>
        <w:tab/>
      </w:r>
      <w:r w:rsidRPr="007E7642">
        <w:rPr>
          <w:rFonts w:ascii="Playbill" w:hAnsi="Playbill"/>
          <w:spacing w:val="30"/>
          <w:sz w:val="32"/>
          <w:szCs w:val="32"/>
          <w:u w:val="single"/>
        </w:rPr>
        <w:t>7 Cow Draw</w:t>
      </w:r>
      <w:r w:rsidRPr="007E7642">
        <w:rPr>
          <w:b/>
          <w:spacing w:val="30"/>
          <w:sz w:val="32"/>
          <w:szCs w:val="32"/>
          <w:u w:val="single"/>
        </w:rPr>
        <w:t xml:space="preserve">~ </w:t>
      </w:r>
      <w:r w:rsidRPr="007E7642">
        <w:rPr>
          <w:rFonts w:ascii="Playbill" w:hAnsi="Playbill"/>
          <w:spacing w:val="30"/>
          <w:sz w:val="32"/>
          <w:szCs w:val="32"/>
          <w:u w:val="single"/>
        </w:rPr>
        <w:t>2-Man Ranch Sorting</w:t>
      </w:r>
      <w:r>
        <w:rPr>
          <w:rFonts w:ascii="Playbill" w:hAnsi="Playbill"/>
          <w:spacing w:val="30"/>
          <w:sz w:val="32"/>
          <w:szCs w:val="32"/>
          <w:u w:val="single"/>
        </w:rPr>
        <w:t>...</w:t>
      </w:r>
    </w:p>
    <w:p w:rsidR="00CD0B0C" w:rsidRPr="00570EAB" w:rsidRDefault="00CD0B0C" w:rsidP="007E7642">
      <w:pPr>
        <w:pStyle w:val="ListParagraph"/>
        <w:numPr>
          <w:ilvl w:val="0"/>
          <w:numId w:val="1"/>
        </w:numPr>
        <w:spacing w:after="0" w:line="240" w:lineRule="auto"/>
        <w:ind w:left="835"/>
        <w:rPr>
          <w:spacing w:val="30"/>
        </w:rPr>
      </w:pPr>
      <w:r w:rsidRPr="00570EAB">
        <w:rPr>
          <w:spacing w:val="30"/>
        </w:rPr>
        <w:t>$250 per rider --60% payback</w:t>
      </w:r>
    </w:p>
    <w:p w:rsidR="00CD0B0C" w:rsidRPr="00570EAB" w:rsidRDefault="00CD0B0C" w:rsidP="007E7642">
      <w:pPr>
        <w:pStyle w:val="ListParagraph"/>
        <w:numPr>
          <w:ilvl w:val="0"/>
          <w:numId w:val="1"/>
        </w:numPr>
        <w:spacing w:after="0" w:line="240" w:lineRule="auto"/>
        <w:ind w:left="835"/>
        <w:rPr>
          <w:spacing w:val="30"/>
        </w:rPr>
      </w:pPr>
      <w:r w:rsidRPr="00570EAB">
        <w:rPr>
          <w:spacing w:val="30"/>
        </w:rPr>
        <w:t>Random draw--everybody rides 7 times</w:t>
      </w:r>
    </w:p>
    <w:p w:rsidR="00CD0B0C" w:rsidRPr="00570EAB" w:rsidRDefault="00CD0B0C" w:rsidP="007E7642">
      <w:pPr>
        <w:pStyle w:val="ListParagraph"/>
        <w:numPr>
          <w:ilvl w:val="0"/>
          <w:numId w:val="1"/>
        </w:numPr>
        <w:spacing w:after="0" w:line="240" w:lineRule="auto"/>
        <w:ind w:left="835"/>
        <w:rPr>
          <w:spacing w:val="30"/>
        </w:rPr>
      </w:pPr>
      <w:r w:rsidRPr="00570EAB">
        <w:rPr>
          <w:spacing w:val="30"/>
        </w:rPr>
        <w:t>2 pens, Random draw for class A &amp; B</w:t>
      </w:r>
    </w:p>
    <w:p w:rsidR="00CD0B0C" w:rsidRPr="00570EAB" w:rsidRDefault="00CD0B0C" w:rsidP="007E7642">
      <w:pPr>
        <w:pStyle w:val="ListParagraph"/>
        <w:numPr>
          <w:ilvl w:val="0"/>
          <w:numId w:val="1"/>
        </w:numPr>
        <w:spacing w:after="0" w:line="240" w:lineRule="auto"/>
        <w:ind w:left="835"/>
        <w:rPr>
          <w:spacing w:val="30"/>
        </w:rPr>
      </w:pPr>
      <w:r w:rsidRPr="00570EAB">
        <w:rPr>
          <w:spacing w:val="30"/>
        </w:rPr>
        <w:t>Limited to 1st 30 riders</w:t>
      </w:r>
    </w:p>
    <w:p w:rsidR="00CD0B0C" w:rsidRPr="00B36020" w:rsidRDefault="00CD0B0C" w:rsidP="007E7642">
      <w:pPr>
        <w:spacing w:after="0"/>
        <w:rPr>
          <w:sz w:val="16"/>
          <w:szCs w:val="16"/>
        </w:rPr>
      </w:pPr>
      <w:r>
        <w:rPr>
          <w:spacing w:val="30"/>
        </w:rPr>
        <w:tab/>
      </w:r>
      <w:r w:rsidRPr="00570EAB">
        <w:rPr>
          <w:spacing w:val="30"/>
        </w:rPr>
        <w:t xml:space="preserve">Estimated </w:t>
      </w:r>
      <w:r w:rsidRPr="00570EAB">
        <w:rPr>
          <w:b/>
          <w:spacing w:val="30"/>
        </w:rPr>
        <w:t>pay out totals = $4,500</w:t>
      </w:r>
    </w:p>
    <w:p w:rsidR="00CD0B0C" w:rsidRPr="00073270" w:rsidRDefault="00CD0B0C" w:rsidP="007E7642">
      <w:pPr>
        <w:pStyle w:val="BodyText"/>
        <w:ind w:left="-187" w:right="0"/>
        <w:rPr>
          <w:sz w:val="28"/>
          <w:szCs w:val="28"/>
        </w:rPr>
      </w:pPr>
    </w:p>
    <w:p w:rsidR="00CD0B0C" w:rsidRDefault="00CD0B0C" w:rsidP="007E7642">
      <w:pPr>
        <w:pStyle w:val="BodyText"/>
        <w:ind w:left="-187" w:right="0"/>
      </w:pPr>
    </w:p>
    <w:p w:rsidR="00CD0B0C" w:rsidRPr="00661F9B" w:rsidRDefault="00CD0B0C" w:rsidP="000677D7">
      <w:pPr>
        <w:pStyle w:val="BodyText"/>
        <w:ind w:left="-187" w:right="0"/>
      </w:pPr>
      <w:r>
        <w:tab/>
        <w:t xml:space="preserve">  *</w:t>
      </w:r>
      <w:r w:rsidRPr="00201BC1">
        <w:t xml:space="preserve">SANCTIONED BY:  </w:t>
      </w:r>
      <w:r w:rsidRPr="00201BC1">
        <w:rPr>
          <w:u w:val="single"/>
        </w:rPr>
        <w:t>DIXIE REGION TEAM PENNING ASSOCIATION</w:t>
      </w:r>
      <w:r w:rsidRPr="00201BC1">
        <w:t xml:space="preserve"> (Rules and Ratings Apply)</w:t>
      </w:r>
    </w:p>
    <w:tbl>
      <w:tblPr>
        <w:tblpPr w:leftFromText="180" w:rightFromText="180" w:vertAnchor="text" w:horzAnchor="page" w:tblpX="1602"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7"/>
        <w:gridCol w:w="1842"/>
        <w:gridCol w:w="1170"/>
        <w:gridCol w:w="1118"/>
      </w:tblGrid>
      <w:tr w:rsidR="00CD0B0C" w:rsidRPr="00EA643B" w:rsidTr="00EA643B">
        <w:tc>
          <w:tcPr>
            <w:tcW w:w="3267"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CLASS</w:t>
            </w:r>
          </w:p>
        </w:tc>
        <w:tc>
          <w:tcPr>
            <w:tcW w:w="1842"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ADDED MONEY</w:t>
            </w:r>
          </w:p>
        </w:tc>
        <w:tc>
          <w:tcPr>
            <w:tcW w:w="1170"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 xml:space="preserve">FEE </w:t>
            </w:r>
            <w:r w:rsidRPr="00EA643B">
              <w:rPr>
                <w:rFonts w:ascii="Calibri" w:hAnsi="Calibri"/>
                <w:sz w:val="18"/>
                <w:szCs w:val="18"/>
              </w:rPr>
              <w:t>(PER RIDER)</w:t>
            </w:r>
          </w:p>
        </w:tc>
        <w:tc>
          <w:tcPr>
            <w:tcW w:w="1118"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PAYBACK</w:t>
            </w:r>
          </w:p>
        </w:tc>
      </w:tr>
      <w:tr w:rsidR="00CD0B0C" w:rsidRPr="00EA643B" w:rsidTr="00EA643B">
        <w:tc>
          <w:tcPr>
            <w:tcW w:w="3267" w:type="dxa"/>
          </w:tcPr>
          <w:p w:rsidR="00CD0B0C" w:rsidRPr="00EA643B" w:rsidRDefault="00CD0B0C" w:rsidP="00EA643B">
            <w:pPr>
              <w:pStyle w:val="BodyText"/>
              <w:ind w:right="0"/>
              <w:rPr>
                <w:rFonts w:ascii="Calibri" w:hAnsi="Calibri"/>
                <w:b/>
                <w:sz w:val="24"/>
                <w:szCs w:val="24"/>
              </w:rPr>
            </w:pPr>
            <w:r w:rsidRPr="00EA643B">
              <w:rPr>
                <w:rFonts w:ascii="Calibri" w:hAnsi="Calibri"/>
                <w:b/>
                <w:sz w:val="24"/>
                <w:szCs w:val="24"/>
              </w:rPr>
              <w:t xml:space="preserve">#6 Ranch Sorting </w:t>
            </w:r>
          </w:p>
          <w:p w:rsidR="00CD0B0C" w:rsidRPr="00EA643B" w:rsidRDefault="00CD0B0C" w:rsidP="00EA643B">
            <w:pPr>
              <w:pStyle w:val="BodyText"/>
              <w:ind w:right="0"/>
              <w:rPr>
                <w:rFonts w:ascii="Calibri" w:hAnsi="Calibri"/>
                <w:sz w:val="24"/>
                <w:szCs w:val="24"/>
              </w:rPr>
            </w:pPr>
            <w:r w:rsidRPr="00EA643B">
              <w:rPr>
                <w:rFonts w:ascii="Calibri" w:hAnsi="Calibri"/>
                <w:sz w:val="24"/>
                <w:szCs w:val="24"/>
              </w:rPr>
              <w:t>(pick 4/draw 1 or draw 5)</w:t>
            </w:r>
          </w:p>
        </w:tc>
        <w:tc>
          <w:tcPr>
            <w:tcW w:w="1842" w:type="dxa"/>
          </w:tcPr>
          <w:p w:rsidR="00CD0B0C" w:rsidRPr="00EA643B" w:rsidRDefault="00CD0B0C" w:rsidP="00EA643B">
            <w:pPr>
              <w:pStyle w:val="BodyText"/>
              <w:ind w:right="0"/>
              <w:rPr>
                <w:rFonts w:ascii="Calibri" w:hAnsi="Calibri"/>
                <w:b/>
                <w:sz w:val="28"/>
                <w:szCs w:val="28"/>
                <w:u w:val="single"/>
              </w:rPr>
            </w:pPr>
            <w:r w:rsidRPr="00EA643B">
              <w:rPr>
                <w:rFonts w:ascii="Calibri" w:hAnsi="Calibri"/>
                <w:b/>
                <w:sz w:val="28"/>
                <w:szCs w:val="28"/>
                <w:u w:val="single"/>
              </w:rPr>
              <w:t>$500</w:t>
            </w:r>
          </w:p>
        </w:tc>
        <w:tc>
          <w:tcPr>
            <w:tcW w:w="1170"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$45</w:t>
            </w:r>
          </w:p>
        </w:tc>
        <w:tc>
          <w:tcPr>
            <w:tcW w:w="1118"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60%</w:t>
            </w:r>
          </w:p>
        </w:tc>
      </w:tr>
      <w:tr w:rsidR="00CD0B0C" w:rsidRPr="00EA643B" w:rsidTr="00EA643B">
        <w:tc>
          <w:tcPr>
            <w:tcW w:w="3267" w:type="dxa"/>
          </w:tcPr>
          <w:p w:rsidR="00CD0B0C" w:rsidRPr="00EA643B" w:rsidRDefault="00CD0B0C" w:rsidP="00EA643B">
            <w:pPr>
              <w:pStyle w:val="BodyText"/>
              <w:ind w:right="0"/>
              <w:rPr>
                <w:rFonts w:ascii="Calibri" w:hAnsi="Calibri"/>
                <w:sz w:val="24"/>
                <w:szCs w:val="24"/>
              </w:rPr>
            </w:pPr>
            <w:r w:rsidRPr="00EA643B">
              <w:rPr>
                <w:rFonts w:ascii="Calibri" w:hAnsi="Calibri"/>
                <w:b/>
                <w:sz w:val="24"/>
                <w:szCs w:val="24"/>
              </w:rPr>
              <w:t xml:space="preserve">Open Handicap </w:t>
            </w:r>
            <w:r w:rsidRPr="00EA643B">
              <w:rPr>
                <w:rFonts w:ascii="Calibri" w:hAnsi="Calibri"/>
                <w:b/>
                <w:i/>
                <w:sz w:val="24"/>
                <w:szCs w:val="24"/>
              </w:rPr>
              <w:t>– 3 man Arena</w:t>
            </w:r>
            <w:r w:rsidRPr="00EA643B">
              <w:rPr>
                <w:rFonts w:ascii="Calibri" w:hAnsi="Calibri"/>
                <w:b/>
                <w:sz w:val="24"/>
                <w:szCs w:val="24"/>
              </w:rPr>
              <w:t xml:space="preserve"> Sorting</w:t>
            </w:r>
            <w:r w:rsidRPr="00EA643B">
              <w:rPr>
                <w:rFonts w:ascii="Calibri" w:hAnsi="Calibri"/>
                <w:sz w:val="24"/>
                <w:szCs w:val="24"/>
              </w:rPr>
              <w:t xml:space="preserve"> (all draw)</w:t>
            </w:r>
          </w:p>
        </w:tc>
        <w:tc>
          <w:tcPr>
            <w:tcW w:w="1842" w:type="dxa"/>
          </w:tcPr>
          <w:p w:rsidR="00CD0B0C" w:rsidRPr="00EA643B" w:rsidRDefault="00CD0B0C" w:rsidP="00EA643B">
            <w:pPr>
              <w:pStyle w:val="BodyText"/>
              <w:ind w:right="0"/>
              <w:rPr>
                <w:rFonts w:ascii="Calibri" w:hAnsi="Calibri"/>
                <w:b/>
                <w:sz w:val="28"/>
                <w:szCs w:val="28"/>
                <w:u w:val="single"/>
              </w:rPr>
            </w:pPr>
          </w:p>
        </w:tc>
        <w:tc>
          <w:tcPr>
            <w:tcW w:w="1170"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$30</w:t>
            </w:r>
          </w:p>
        </w:tc>
        <w:tc>
          <w:tcPr>
            <w:tcW w:w="1118"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50%</w:t>
            </w:r>
          </w:p>
        </w:tc>
      </w:tr>
      <w:tr w:rsidR="00CD0B0C" w:rsidRPr="00EA643B" w:rsidTr="00EA643B">
        <w:tc>
          <w:tcPr>
            <w:tcW w:w="3267" w:type="dxa"/>
          </w:tcPr>
          <w:p w:rsidR="00CD0B0C" w:rsidRPr="00EA643B" w:rsidRDefault="00CD0B0C" w:rsidP="00EA643B">
            <w:pPr>
              <w:pStyle w:val="BodyText"/>
              <w:ind w:right="0"/>
              <w:rPr>
                <w:rFonts w:ascii="Calibri" w:hAnsi="Calibri"/>
                <w:b/>
                <w:sz w:val="24"/>
                <w:szCs w:val="24"/>
              </w:rPr>
            </w:pPr>
            <w:r w:rsidRPr="00EA643B">
              <w:rPr>
                <w:rFonts w:ascii="Calibri" w:hAnsi="Calibri"/>
                <w:b/>
                <w:sz w:val="24"/>
                <w:szCs w:val="24"/>
              </w:rPr>
              <w:t>Open Handicap Penning</w:t>
            </w:r>
          </w:p>
          <w:p w:rsidR="00CD0B0C" w:rsidRPr="00EA643B" w:rsidRDefault="00CD0B0C" w:rsidP="00EA643B">
            <w:pPr>
              <w:pStyle w:val="BodyText"/>
              <w:ind w:right="0"/>
              <w:rPr>
                <w:rFonts w:ascii="Calibri" w:hAnsi="Calibri"/>
                <w:sz w:val="24"/>
                <w:szCs w:val="24"/>
              </w:rPr>
            </w:pPr>
            <w:r w:rsidRPr="00EA643B">
              <w:rPr>
                <w:rFonts w:ascii="Calibri" w:hAnsi="Calibri"/>
                <w:sz w:val="24"/>
                <w:szCs w:val="24"/>
              </w:rPr>
              <w:t xml:space="preserve"> (all draw)</w:t>
            </w:r>
          </w:p>
        </w:tc>
        <w:tc>
          <w:tcPr>
            <w:tcW w:w="1842" w:type="dxa"/>
          </w:tcPr>
          <w:p w:rsidR="00CD0B0C" w:rsidRPr="00EA643B" w:rsidRDefault="00CD0B0C" w:rsidP="00EA643B">
            <w:pPr>
              <w:pStyle w:val="BodyText"/>
              <w:ind w:right="0"/>
              <w:rPr>
                <w:rFonts w:ascii="Calibri" w:hAnsi="Calibri"/>
                <w:b/>
                <w:sz w:val="28"/>
                <w:szCs w:val="28"/>
                <w:u w:val="single"/>
              </w:rPr>
            </w:pPr>
          </w:p>
        </w:tc>
        <w:tc>
          <w:tcPr>
            <w:tcW w:w="1170"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$30</w:t>
            </w:r>
          </w:p>
        </w:tc>
        <w:tc>
          <w:tcPr>
            <w:tcW w:w="1118"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50%</w:t>
            </w:r>
          </w:p>
        </w:tc>
      </w:tr>
      <w:tr w:rsidR="00CD0B0C" w:rsidRPr="00EA643B" w:rsidTr="00EA643B">
        <w:tc>
          <w:tcPr>
            <w:tcW w:w="3267" w:type="dxa"/>
          </w:tcPr>
          <w:p w:rsidR="00CD0B0C" w:rsidRPr="00EA643B" w:rsidRDefault="00CD0B0C" w:rsidP="00EA643B">
            <w:pPr>
              <w:pStyle w:val="BodyText"/>
              <w:ind w:right="0"/>
              <w:rPr>
                <w:rFonts w:ascii="Calibri" w:hAnsi="Calibri"/>
                <w:b/>
                <w:sz w:val="24"/>
                <w:szCs w:val="24"/>
              </w:rPr>
            </w:pPr>
            <w:r w:rsidRPr="00EA643B">
              <w:rPr>
                <w:rFonts w:ascii="Calibri" w:hAnsi="Calibri"/>
                <w:b/>
                <w:sz w:val="24"/>
                <w:szCs w:val="24"/>
              </w:rPr>
              <w:t>#9 Penning</w:t>
            </w:r>
          </w:p>
          <w:p w:rsidR="00CD0B0C" w:rsidRPr="00EA643B" w:rsidRDefault="00CD0B0C" w:rsidP="00EA643B">
            <w:pPr>
              <w:pStyle w:val="BodyText"/>
              <w:ind w:left="90" w:right="0" w:hanging="90"/>
              <w:rPr>
                <w:rFonts w:ascii="Calibri" w:hAnsi="Calibri"/>
                <w:sz w:val="24"/>
                <w:szCs w:val="24"/>
              </w:rPr>
            </w:pPr>
            <w:r w:rsidRPr="00EA643B">
              <w:rPr>
                <w:rFonts w:ascii="Calibri" w:hAnsi="Calibri"/>
                <w:sz w:val="24"/>
                <w:szCs w:val="24"/>
              </w:rPr>
              <w:t>(pick 4/draw 1 or draw 5)</w:t>
            </w:r>
          </w:p>
        </w:tc>
        <w:tc>
          <w:tcPr>
            <w:tcW w:w="1842" w:type="dxa"/>
          </w:tcPr>
          <w:p w:rsidR="00CD0B0C" w:rsidRPr="00EA643B" w:rsidRDefault="00CD0B0C" w:rsidP="00EA643B">
            <w:pPr>
              <w:pStyle w:val="BodyText"/>
              <w:ind w:right="0"/>
              <w:rPr>
                <w:rFonts w:ascii="Calibri" w:hAnsi="Calibri"/>
                <w:b/>
                <w:sz w:val="28"/>
                <w:szCs w:val="28"/>
                <w:u w:val="single"/>
              </w:rPr>
            </w:pPr>
            <w:r w:rsidRPr="00EA643B">
              <w:rPr>
                <w:rFonts w:ascii="Calibri" w:hAnsi="Calibri"/>
                <w:b/>
                <w:sz w:val="28"/>
                <w:szCs w:val="28"/>
                <w:u w:val="single"/>
              </w:rPr>
              <w:t>$500</w:t>
            </w:r>
          </w:p>
        </w:tc>
        <w:tc>
          <w:tcPr>
            <w:tcW w:w="1170"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$40</w:t>
            </w:r>
          </w:p>
        </w:tc>
        <w:tc>
          <w:tcPr>
            <w:tcW w:w="1118"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55%</w:t>
            </w:r>
          </w:p>
        </w:tc>
      </w:tr>
      <w:tr w:rsidR="00CD0B0C" w:rsidRPr="00EA643B" w:rsidTr="00EA643B">
        <w:tc>
          <w:tcPr>
            <w:tcW w:w="3267" w:type="dxa"/>
          </w:tcPr>
          <w:p w:rsidR="00CD0B0C" w:rsidRPr="00EA643B" w:rsidRDefault="00CD0B0C" w:rsidP="00EA643B">
            <w:pPr>
              <w:pStyle w:val="BodyText"/>
              <w:ind w:right="0"/>
              <w:rPr>
                <w:rFonts w:ascii="Calibri" w:hAnsi="Calibri"/>
                <w:b/>
                <w:sz w:val="24"/>
                <w:szCs w:val="24"/>
              </w:rPr>
            </w:pPr>
            <w:r w:rsidRPr="00EA643B">
              <w:rPr>
                <w:rFonts w:ascii="Calibri" w:hAnsi="Calibri"/>
                <w:b/>
                <w:sz w:val="24"/>
                <w:szCs w:val="24"/>
              </w:rPr>
              <w:t xml:space="preserve"> Youth Penning</w:t>
            </w:r>
          </w:p>
          <w:p w:rsidR="00CD0B0C" w:rsidRPr="00EA643B" w:rsidRDefault="00CD0B0C" w:rsidP="00EA643B">
            <w:pPr>
              <w:pStyle w:val="BodyText"/>
              <w:ind w:right="0"/>
              <w:rPr>
                <w:rFonts w:ascii="Calibri" w:hAnsi="Calibri"/>
                <w:sz w:val="24"/>
                <w:szCs w:val="24"/>
              </w:rPr>
            </w:pPr>
            <w:r w:rsidRPr="00EA643B">
              <w:rPr>
                <w:rFonts w:ascii="Calibri" w:hAnsi="Calibri"/>
                <w:sz w:val="24"/>
                <w:szCs w:val="24"/>
              </w:rPr>
              <w:t>(all draw)</w:t>
            </w:r>
          </w:p>
        </w:tc>
        <w:tc>
          <w:tcPr>
            <w:tcW w:w="1842" w:type="dxa"/>
          </w:tcPr>
          <w:p w:rsidR="00CD0B0C" w:rsidRPr="00EA643B" w:rsidRDefault="00CD0B0C" w:rsidP="00EA643B">
            <w:pPr>
              <w:pStyle w:val="BodyText"/>
              <w:ind w:right="0"/>
              <w:rPr>
                <w:rFonts w:ascii="Calibri" w:hAnsi="Calibri"/>
                <w:sz w:val="24"/>
                <w:szCs w:val="24"/>
              </w:rPr>
            </w:pPr>
          </w:p>
        </w:tc>
        <w:tc>
          <w:tcPr>
            <w:tcW w:w="1170"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$12</w:t>
            </w:r>
          </w:p>
        </w:tc>
        <w:tc>
          <w:tcPr>
            <w:tcW w:w="1118"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80%</w:t>
            </w:r>
          </w:p>
        </w:tc>
      </w:tr>
      <w:tr w:rsidR="00CD0B0C" w:rsidRPr="00EA643B" w:rsidTr="00EA643B">
        <w:tc>
          <w:tcPr>
            <w:tcW w:w="3267" w:type="dxa"/>
          </w:tcPr>
          <w:p w:rsidR="00CD0B0C" w:rsidRPr="00EA643B" w:rsidRDefault="00CD0B0C" w:rsidP="00EA643B">
            <w:pPr>
              <w:pStyle w:val="BodyText"/>
              <w:ind w:right="0"/>
              <w:rPr>
                <w:rFonts w:ascii="Calibri" w:hAnsi="Calibri"/>
                <w:b/>
                <w:sz w:val="24"/>
                <w:szCs w:val="24"/>
              </w:rPr>
            </w:pPr>
            <w:r w:rsidRPr="00EA643B">
              <w:rPr>
                <w:rFonts w:ascii="Calibri" w:hAnsi="Calibri"/>
                <w:b/>
                <w:sz w:val="24"/>
                <w:szCs w:val="24"/>
              </w:rPr>
              <w:t>#5 Penning</w:t>
            </w:r>
          </w:p>
          <w:p w:rsidR="00CD0B0C" w:rsidRPr="00EA643B" w:rsidRDefault="00CD0B0C" w:rsidP="00EA643B">
            <w:pPr>
              <w:pStyle w:val="BodyText"/>
              <w:ind w:right="0"/>
              <w:rPr>
                <w:rFonts w:ascii="Calibri" w:hAnsi="Calibri"/>
                <w:sz w:val="24"/>
                <w:szCs w:val="24"/>
              </w:rPr>
            </w:pPr>
            <w:r w:rsidRPr="00EA643B">
              <w:rPr>
                <w:rFonts w:ascii="Calibri" w:hAnsi="Calibri"/>
                <w:sz w:val="24"/>
                <w:szCs w:val="24"/>
              </w:rPr>
              <w:t xml:space="preserve"> (pick 4/draw 1 or draw 5)</w:t>
            </w:r>
          </w:p>
        </w:tc>
        <w:tc>
          <w:tcPr>
            <w:tcW w:w="1842" w:type="dxa"/>
          </w:tcPr>
          <w:p w:rsidR="00CD0B0C" w:rsidRPr="00EA643B" w:rsidRDefault="00CD0B0C" w:rsidP="00EA643B">
            <w:pPr>
              <w:pStyle w:val="BodyText"/>
              <w:ind w:right="0"/>
              <w:rPr>
                <w:rFonts w:ascii="Calibri" w:hAnsi="Calibri"/>
                <w:b/>
                <w:spacing w:val="20"/>
                <w:sz w:val="28"/>
                <w:szCs w:val="28"/>
                <w:u w:val="single"/>
              </w:rPr>
            </w:pPr>
          </w:p>
        </w:tc>
        <w:tc>
          <w:tcPr>
            <w:tcW w:w="1170"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$27</w:t>
            </w:r>
          </w:p>
        </w:tc>
        <w:tc>
          <w:tcPr>
            <w:tcW w:w="1118"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50%</w:t>
            </w:r>
          </w:p>
        </w:tc>
      </w:tr>
      <w:tr w:rsidR="00CD0B0C" w:rsidRPr="00EA643B" w:rsidTr="00EA643B">
        <w:tc>
          <w:tcPr>
            <w:tcW w:w="3267" w:type="dxa"/>
          </w:tcPr>
          <w:p w:rsidR="00CD0B0C" w:rsidRPr="00EA643B" w:rsidRDefault="00CD0B0C" w:rsidP="00EA643B">
            <w:pPr>
              <w:pStyle w:val="BodyText"/>
              <w:ind w:right="0"/>
              <w:rPr>
                <w:rFonts w:ascii="Calibri" w:hAnsi="Calibri"/>
                <w:b/>
                <w:sz w:val="24"/>
                <w:szCs w:val="24"/>
              </w:rPr>
            </w:pPr>
            <w:r w:rsidRPr="00EA643B">
              <w:rPr>
                <w:rFonts w:ascii="Calibri" w:hAnsi="Calibri"/>
                <w:b/>
                <w:sz w:val="24"/>
                <w:szCs w:val="24"/>
              </w:rPr>
              <w:t>#11 Penning</w:t>
            </w:r>
          </w:p>
          <w:p w:rsidR="00CD0B0C" w:rsidRPr="00EA643B" w:rsidRDefault="00CD0B0C" w:rsidP="00EA643B">
            <w:pPr>
              <w:pStyle w:val="BodyText"/>
              <w:ind w:right="0"/>
              <w:rPr>
                <w:rFonts w:ascii="Calibri" w:hAnsi="Calibri"/>
                <w:sz w:val="24"/>
                <w:szCs w:val="24"/>
              </w:rPr>
            </w:pPr>
            <w:r w:rsidRPr="00EA643B">
              <w:rPr>
                <w:rFonts w:ascii="Calibri" w:hAnsi="Calibri"/>
                <w:sz w:val="24"/>
                <w:szCs w:val="24"/>
              </w:rPr>
              <w:t>(pick 4/draw 1 or draw 5)</w:t>
            </w:r>
          </w:p>
        </w:tc>
        <w:tc>
          <w:tcPr>
            <w:tcW w:w="1842" w:type="dxa"/>
          </w:tcPr>
          <w:p w:rsidR="00CD0B0C" w:rsidRPr="00EA643B" w:rsidRDefault="00CD0B0C" w:rsidP="00EA643B">
            <w:pPr>
              <w:pStyle w:val="BodyText"/>
              <w:ind w:right="0"/>
              <w:rPr>
                <w:rFonts w:ascii="Calibri" w:hAnsi="Calibri"/>
                <w:b/>
                <w:sz w:val="28"/>
                <w:szCs w:val="28"/>
                <w:u w:val="single"/>
              </w:rPr>
            </w:pPr>
            <w:r w:rsidRPr="00EA643B">
              <w:rPr>
                <w:rFonts w:ascii="Calibri" w:hAnsi="Calibri"/>
                <w:b/>
                <w:sz w:val="28"/>
                <w:szCs w:val="28"/>
                <w:u w:val="single"/>
              </w:rPr>
              <w:t>$500</w:t>
            </w:r>
          </w:p>
        </w:tc>
        <w:tc>
          <w:tcPr>
            <w:tcW w:w="1170"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$35</w:t>
            </w:r>
          </w:p>
        </w:tc>
        <w:tc>
          <w:tcPr>
            <w:tcW w:w="1118" w:type="dxa"/>
          </w:tcPr>
          <w:p w:rsidR="00CD0B0C" w:rsidRPr="00EA643B" w:rsidRDefault="00CD0B0C" w:rsidP="00EA643B">
            <w:pPr>
              <w:pStyle w:val="BodyText"/>
              <w:ind w:right="0"/>
              <w:rPr>
                <w:rFonts w:ascii="Calibri" w:hAnsi="Calibri"/>
                <w:sz w:val="24"/>
                <w:szCs w:val="24"/>
              </w:rPr>
            </w:pPr>
            <w:r w:rsidRPr="00EA643B">
              <w:rPr>
                <w:rFonts w:ascii="Calibri" w:hAnsi="Calibri"/>
                <w:sz w:val="24"/>
                <w:szCs w:val="24"/>
              </w:rPr>
              <w:t>50%</w:t>
            </w:r>
          </w:p>
        </w:tc>
      </w:tr>
    </w:tbl>
    <w:p w:rsidR="00CD0B0C" w:rsidRDefault="00CD0B0C" w:rsidP="007E7642">
      <w:pPr>
        <w:pStyle w:val="BodyText"/>
        <w:ind w:left="-187" w:right="0"/>
        <w:rPr>
          <w:sz w:val="16"/>
          <w:szCs w:val="16"/>
        </w:rPr>
      </w:pPr>
      <w:r>
        <w:rPr>
          <w:noProof/>
        </w:rPr>
        <w:pict>
          <v:shape id="Picture 0" o:spid="_x0000_s1030" type="#_x0000_t75" alt="DRTPA-logo #2.jpg" style="position:absolute;left:0;text-align:left;margin-left:-447pt;margin-top:-4.1pt;width:56.9pt;height:253.05pt;z-index:-251658240;visibility:visible;mso-position-horizontal-relative:text;mso-position-vertical-relative:text">
            <v:imagedata r:id="rId8" o:title=""/>
          </v:shape>
        </w:pict>
      </w:r>
      <w:r>
        <w:rPr>
          <w:noProof/>
        </w:rPr>
        <w:pict>
          <v:shape id="_x0000_s1031" type="#_x0000_t202" style="position:absolute;left:0;text-align:left;margin-left:416.7pt;margin-top:30.5pt;width:131.1pt;height:282.35pt;z-index:251661312;mso-position-horizontal-relative:text;mso-position-vertical-relative:text" filled="f" stroked="f">
            <v:textbox style="mso-next-textbox:#_x0000_s1031">
              <w:txbxContent>
                <w:p w:rsidR="00CD0B0C" w:rsidRDefault="00CD0B0C">
                  <w:pPr>
                    <w:rPr>
                      <w:rStyle w:val="Strong"/>
                      <w:color w:val="000000"/>
                      <w:sz w:val="24"/>
                      <w:szCs w:val="24"/>
                    </w:rPr>
                  </w:pPr>
                  <w:r w:rsidRPr="00D95358">
                    <w:rPr>
                      <w:rStyle w:val="Strong"/>
                      <w:color w:val="000000"/>
                      <w:sz w:val="24"/>
                      <w:szCs w:val="24"/>
                    </w:rPr>
                    <w:t xml:space="preserve">&gt;&gt;&gt;Ride a minimum of 100 times at DRTPA sanctioned events and be eligible to ride in the SPECIAL </w:t>
                  </w:r>
                  <w:r w:rsidRPr="00D95358">
                    <w:rPr>
                      <w:rStyle w:val="Strong"/>
                      <w:color w:val="000000"/>
                      <w:sz w:val="24"/>
                      <w:szCs w:val="24"/>
                      <w:u w:val="single"/>
                    </w:rPr>
                    <w:t xml:space="preserve">ADDED MONEY </w:t>
                  </w:r>
                  <w:r w:rsidRPr="00D95358">
                    <w:rPr>
                      <w:rStyle w:val="Strong"/>
                      <w:color w:val="000000"/>
                      <w:sz w:val="24"/>
                      <w:szCs w:val="24"/>
                    </w:rPr>
                    <w:t>CLASS at the 2018 FINALS</w:t>
                  </w:r>
                </w:p>
                <w:p w:rsidR="00CD0B0C" w:rsidRPr="00D95358" w:rsidRDefault="00CD0B0C">
                  <w:pPr>
                    <w:rPr>
                      <w:rFonts w:ascii="Bradley Hand ITC" w:hAnsi="Bradley Hand ITC"/>
                      <w:b/>
                      <w:sz w:val="24"/>
                      <w:szCs w:val="24"/>
                    </w:rPr>
                  </w:pPr>
                  <w:r>
                    <w:rPr>
                      <w:rStyle w:val="Emphasis"/>
                      <w:rFonts w:ascii="Bookman Old Style" w:hAnsi="Bookman Old Style"/>
                      <w:b/>
                      <w:bCs/>
                      <w:color w:val="000000"/>
                      <w:sz w:val="24"/>
                      <w:szCs w:val="24"/>
                    </w:rPr>
                    <w:t xml:space="preserve">ATTENTION </w:t>
                  </w:r>
                  <w:r w:rsidRPr="00DD58D7">
                    <w:rPr>
                      <w:rStyle w:val="Strong"/>
                      <w:rFonts w:ascii="Bookman Old Style" w:hAnsi="Bookman Old Style"/>
                      <w:color w:val="000000"/>
                      <w:sz w:val="24"/>
                      <w:szCs w:val="24"/>
                    </w:rPr>
                    <w:t>Youth Riders</w:t>
                  </w:r>
                  <w:r w:rsidRPr="00DD58D7">
                    <w:rPr>
                      <w:rStyle w:val="Strong"/>
                      <w:color w:val="000000"/>
                      <w:sz w:val="24"/>
                      <w:szCs w:val="24"/>
                    </w:rPr>
                    <w:t xml:space="preserve"> : </w:t>
                  </w:r>
                  <w:r w:rsidRPr="00DD58D7">
                    <w:rPr>
                      <w:rStyle w:val="Strong"/>
                      <w:color w:val="000000"/>
                      <w:sz w:val="28"/>
                      <w:szCs w:val="28"/>
                      <w:u w:val="single"/>
                    </w:rPr>
                    <w:t>S</w:t>
                  </w:r>
                  <w:r>
                    <w:rPr>
                      <w:rStyle w:val="Strong"/>
                      <w:color w:val="000000"/>
                      <w:sz w:val="28"/>
                      <w:szCs w:val="28"/>
                      <w:u w:val="single"/>
                    </w:rPr>
                    <w:t>ADDLES</w:t>
                  </w:r>
                  <w:r w:rsidRPr="00DD58D7">
                    <w:rPr>
                      <w:rStyle w:val="Strong"/>
                      <w:color w:val="000000"/>
                      <w:sz w:val="24"/>
                      <w:szCs w:val="24"/>
                    </w:rPr>
                    <w:t xml:space="preserve"> will be awarded to the Junior Youth High-Point Rider and the Senior Youth High-Point Rider at the 2018 Finals.</w:t>
                  </w:r>
                  <w:r w:rsidRPr="00DD58D7">
                    <w:rPr>
                      <w:sz w:val="24"/>
                      <w:szCs w:val="24"/>
                    </w:rPr>
                    <w:t xml:space="preserve">                                                                          </w:t>
                  </w:r>
                </w:p>
              </w:txbxContent>
            </v:textbox>
          </v:shape>
        </w:pict>
      </w:r>
    </w:p>
    <w:p w:rsidR="00CD0B0C" w:rsidRPr="00001E8E" w:rsidRDefault="00CD0B0C" w:rsidP="00394A88">
      <w:pPr>
        <w:rPr>
          <w:b/>
          <w:bCs/>
          <w:color w:val="000000"/>
          <w:sz w:val="24"/>
          <w:szCs w:val="24"/>
        </w:rPr>
      </w:pPr>
      <w:r w:rsidRPr="00D95358">
        <w:rPr>
          <w:rStyle w:val="Strong"/>
          <w:color w:val="000000"/>
          <w:sz w:val="24"/>
          <w:szCs w:val="24"/>
        </w:rPr>
        <w:t xml:space="preserve">&gt;&gt;&gt;Ride a minimum of 100 times at DRTPA sanctioned events and be eligible to ride in the SPECIAL </w:t>
      </w:r>
      <w:r w:rsidRPr="00D95358">
        <w:rPr>
          <w:rStyle w:val="Strong"/>
          <w:color w:val="000000"/>
          <w:sz w:val="24"/>
          <w:szCs w:val="24"/>
          <w:u w:val="single"/>
        </w:rPr>
        <w:t xml:space="preserve">ADDED MONEY </w:t>
      </w:r>
      <w:r w:rsidRPr="00D95358">
        <w:rPr>
          <w:rStyle w:val="Strong"/>
          <w:color w:val="000000"/>
          <w:sz w:val="24"/>
          <w:szCs w:val="24"/>
        </w:rPr>
        <w:t>CLASS at the 2018 FINALS</w:t>
      </w:r>
      <w:r>
        <w:rPr>
          <w:rStyle w:val="Strong"/>
          <w:color w:val="000000"/>
          <w:sz w:val="24"/>
          <w:szCs w:val="24"/>
        </w:rPr>
        <w:t>---</w:t>
      </w:r>
      <w:r>
        <w:rPr>
          <w:rStyle w:val="Emphasis"/>
          <w:rFonts w:ascii="Bookman Old Style" w:hAnsi="Bookman Old Style"/>
          <w:b/>
          <w:bCs/>
          <w:color w:val="000000"/>
          <w:sz w:val="24"/>
          <w:szCs w:val="24"/>
        </w:rPr>
        <w:t xml:space="preserve">ATTENTION </w:t>
      </w:r>
      <w:r w:rsidRPr="00DD58D7">
        <w:rPr>
          <w:rStyle w:val="Strong"/>
          <w:rFonts w:ascii="Bookman Old Style" w:hAnsi="Bookman Old Style"/>
          <w:color w:val="000000"/>
          <w:sz w:val="24"/>
          <w:szCs w:val="24"/>
        </w:rPr>
        <w:t>Youth Riders</w:t>
      </w:r>
      <w:r w:rsidRPr="00DD58D7">
        <w:rPr>
          <w:rStyle w:val="Strong"/>
          <w:color w:val="000000"/>
          <w:sz w:val="24"/>
          <w:szCs w:val="24"/>
        </w:rPr>
        <w:t xml:space="preserve"> : </w:t>
      </w:r>
      <w:r w:rsidRPr="00DD58D7">
        <w:rPr>
          <w:rStyle w:val="Strong"/>
          <w:color w:val="000000"/>
          <w:sz w:val="28"/>
          <w:szCs w:val="28"/>
          <w:u w:val="single"/>
        </w:rPr>
        <w:t>S</w:t>
      </w:r>
      <w:r>
        <w:rPr>
          <w:rStyle w:val="Strong"/>
          <w:color w:val="000000"/>
          <w:sz w:val="28"/>
          <w:szCs w:val="28"/>
          <w:u w:val="single"/>
        </w:rPr>
        <w:t>ADDLES</w:t>
      </w:r>
      <w:r w:rsidRPr="00DD58D7">
        <w:rPr>
          <w:rStyle w:val="Strong"/>
          <w:color w:val="000000"/>
          <w:sz w:val="24"/>
          <w:szCs w:val="24"/>
        </w:rPr>
        <w:t xml:space="preserve"> will be awarded to the Junior Youth High-Point Rider and the Senior Youth High-Point Rider t the 2018 Finals.</w:t>
      </w:r>
      <w:r w:rsidRPr="00DD58D7">
        <w:rPr>
          <w:sz w:val="24"/>
          <w:szCs w:val="24"/>
        </w:rPr>
        <w:t xml:space="preserve">                                                                          </w:t>
      </w:r>
    </w:p>
    <w:p w:rsidR="00CD0B0C" w:rsidRDefault="00CD0B0C" w:rsidP="001C4721">
      <w:pPr>
        <w:pStyle w:val="BodyText"/>
        <w:ind w:left="-180" w:right="0"/>
        <w:rPr>
          <w:color w:val="FF0000"/>
          <w:sz w:val="24"/>
          <w:szCs w:val="24"/>
        </w:rPr>
      </w:pPr>
      <w:r w:rsidRPr="006B1F7A">
        <w:rPr>
          <w:color w:val="FF0000"/>
          <w:sz w:val="24"/>
          <w:szCs w:val="24"/>
        </w:rPr>
        <w:t xml:space="preserve">You must </w:t>
      </w:r>
      <w:r w:rsidRPr="006B1F7A">
        <w:rPr>
          <w:b/>
          <w:color w:val="FF0000"/>
          <w:sz w:val="24"/>
          <w:szCs w:val="24"/>
          <w:u w:val="single"/>
        </w:rPr>
        <w:t>ride 8 times</w:t>
      </w:r>
      <w:r w:rsidRPr="006B1F7A">
        <w:rPr>
          <w:color w:val="FF0000"/>
          <w:sz w:val="24"/>
          <w:szCs w:val="24"/>
        </w:rPr>
        <w:t xml:space="preserve"> in any class or combination of classes</w:t>
      </w:r>
      <w:r>
        <w:rPr>
          <w:color w:val="FF0000"/>
          <w:sz w:val="24"/>
          <w:szCs w:val="24"/>
        </w:rPr>
        <w:t xml:space="preserve"> to qualify</w:t>
      </w:r>
      <w:r w:rsidRPr="006B1F7A">
        <w:rPr>
          <w:color w:val="FF0000"/>
          <w:sz w:val="24"/>
          <w:szCs w:val="24"/>
        </w:rPr>
        <w:t xml:space="preserve">. </w:t>
      </w:r>
    </w:p>
    <w:p w:rsidR="00CD0B0C" w:rsidRDefault="00CD0B0C" w:rsidP="001C4721">
      <w:pPr>
        <w:pStyle w:val="BodyText"/>
        <w:ind w:left="-187" w:right="0"/>
        <w:rPr>
          <w:color w:val="FF0000"/>
          <w:sz w:val="24"/>
          <w:szCs w:val="24"/>
        </w:rPr>
      </w:pPr>
      <w:r>
        <w:rPr>
          <w:noProof/>
        </w:rPr>
        <w:pict>
          <v:shape id="_x0000_s1032" type="#_x0000_t75" alt="DRTPA-flag Logo.jpg" style="position:absolute;left:0;text-align:left;margin-left:459.15pt;margin-top:6.2pt;width:66.2pt;height:42.4pt;z-index:-251653120;visibility:visible">
            <v:imagedata r:id="rId9" o:title=""/>
          </v:shape>
        </w:pict>
      </w:r>
      <w:r>
        <w:rPr>
          <w:noProof/>
        </w:rPr>
        <w:pict>
          <v:shape id="Picture 3" o:spid="_x0000_s1033" type="#_x0000_t75" alt="DRTPA-flag Logo.jpg" style="position:absolute;left:0;text-align:left;margin-left:-28.75pt;margin-top:6.2pt;width:66.2pt;height:42.4pt;z-index:-251657216;visibility:visible">
            <v:imagedata r:id="rId9" o:title=""/>
          </v:shape>
        </w:pict>
      </w:r>
      <w:r w:rsidRPr="006B1F7A">
        <w:rPr>
          <w:color w:val="FF0000"/>
          <w:sz w:val="24"/>
          <w:szCs w:val="24"/>
        </w:rPr>
        <w:t xml:space="preserve">Qualify at </w:t>
      </w:r>
      <w:r w:rsidRPr="006B1F7A">
        <w:rPr>
          <w:b/>
          <w:color w:val="FF0000"/>
          <w:sz w:val="24"/>
          <w:szCs w:val="24"/>
          <w:u w:val="single"/>
        </w:rPr>
        <w:t>4 shows</w:t>
      </w:r>
      <w:r w:rsidRPr="006B1F7A">
        <w:rPr>
          <w:color w:val="FF0000"/>
          <w:sz w:val="24"/>
          <w:szCs w:val="24"/>
        </w:rPr>
        <w:t xml:space="preserve"> to qualify for Finals in Monroe, LA September 21-23  </w:t>
      </w:r>
    </w:p>
    <w:p w:rsidR="00CD0B0C" w:rsidRPr="00DD58D7" w:rsidRDefault="00CD0B0C" w:rsidP="001C4721">
      <w:pPr>
        <w:pStyle w:val="BodyText"/>
        <w:ind w:left="-187" w:right="0"/>
        <w:rPr>
          <w:sz w:val="18"/>
          <w:szCs w:val="18"/>
        </w:rPr>
      </w:pPr>
      <w:r w:rsidRPr="00DD58D7">
        <w:rPr>
          <w:sz w:val="18"/>
          <w:szCs w:val="18"/>
        </w:rPr>
        <w:t xml:space="preserve">Must be a member of DRTPA to participate - Memberships available at show – Individual $30 / Family $40 / </w:t>
      </w:r>
    </w:p>
    <w:p w:rsidR="00CD0B0C" w:rsidRPr="00DD58D7" w:rsidRDefault="00CD0B0C" w:rsidP="00821D93">
      <w:pPr>
        <w:pStyle w:val="BodyText"/>
        <w:ind w:left="-180" w:right="0"/>
        <w:rPr>
          <w:b/>
          <w:sz w:val="18"/>
          <w:szCs w:val="18"/>
        </w:rPr>
      </w:pPr>
      <w:r w:rsidRPr="00DD58D7">
        <w:rPr>
          <w:sz w:val="18"/>
          <w:szCs w:val="18"/>
        </w:rPr>
        <w:t xml:space="preserve">Day Permit $10 (will be rated as a #5 rider) ----- </w:t>
      </w:r>
      <w:r w:rsidRPr="00DD58D7">
        <w:rPr>
          <w:b/>
          <w:sz w:val="18"/>
          <w:szCs w:val="18"/>
        </w:rPr>
        <w:t xml:space="preserve">40% FOUL LINE / NO TRASH / FIVE RIDE LIMIT  </w:t>
      </w:r>
    </w:p>
    <w:p w:rsidR="00CD0B0C" w:rsidRDefault="00CD0B0C" w:rsidP="004D32A1">
      <w:pPr>
        <w:pStyle w:val="BodyText"/>
        <w:ind w:left="-180" w:right="0"/>
        <w:rPr>
          <w:sz w:val="18"/>
          <w:szCs w:val="18"/>
        </w:rPr>
      </w:pPr>
      <w:r w:rsidRPr="00DD58D7">
        <w:rPr>
          <w:sz w:val="18"/>
          <w:szCs w:val="18"/>
        </w:rPr>
        <w:t>Top 30% to 2</w:t>
      </w:r>
      <w:r w:rsidRPr="00DD58D7">
        <w:rPr>
          <w:sz w:val="18"/>
          <w:szCs w:val="18"/>
          <w:vertAlign w:val="superscript"/>
        </w:rPr>
        <w:t>nd</w:t>
      </w:r>
      <w:r w:rsidRPr="00DD58D7">
        <w:rPr>
          <w:sz w:val="18"/>
          <w:szCs w:val="18"/>
        </w:rPr>
        <w:t xml:space="preserve"> Go &amp; Top 10 to Finals (Progressive) (If there are less than 25 teams- first go &amp; top 10)----- </w:t>
      </w:r>
    </w:p>
    <w:p w:rsidR="00CD0B0C" w:rsidRPr="00DD58D7" w:rsidRDefault="00CD0B0C" w:rsidP="004D32A1">
      <w:pPr>
        <w:pStyle w:val="BodyText"/>
        <w:ind w:left="-180" w:right="0"/>
        <w:rPr>
          <w:sz w:val="18"/>
          <w:szCs w:val="18"/>
        </w:rPr>
      </w:pPr>
      <w:r w:rsidRPr="00DD58D7">
        <w:rPr>
          <w:sz w:val="18"/>
          <w:szCs w:val="18"/>
        </w:rPr>
        <w:t>$6 Association &amp; Arena Fees</w:t>
      </w:r>
      <w:r>
        <w:rPr>
          <w:sz w:val="18"/>
          <w:szCs w:val="18"/>
        </w:rPr>
        <w:t xml:space="preserve"> included in all entry fees.  </w:t>
      </w:r>
      <w:r w:rsidRPr="00DD58D7">
        <w:rPr>
          <w:sz w:val="18"/>
          <w:szCs w:val="18"/>
        </w:rPr>
        <w:t xml:space="preserve"> </w:t>
      </w:r>
    </w:p>
    <w:p w:rsidR="00CD0B0C" w:rsidRPr="004970E1" w:rsidRDefault="00CD0B0C" w:rsidP="004D32A1">
      <w:pPr>
        <w:pStyle w:val="BodyText"/>
        <w:ind w:left="-180" w:right="0"/>
        <w:rPr>
          <w:b/>
        </w:rPr>
      </w:pPr>
      <w:r w:rsidRPr="004970E1">
        <w:rPr>
          <w:b/>
        </w:rPr>
        <w:t>***FLYER CONTINUED……&gt;&gt;&gt;&gt;&gt;</w:t>
      </w:r>
    </w:p>
    <w:p w:rsidR="00CD0B0C" w:rsidRDefault="00CD0B0C" w:rsidP="004D32A1">
      <w:pPr>
        <w:pStyle w:val="BodyText"/>
        <w:ind w:left="-180" w:right="0"/>
        <w:rPr>
          <w:b/>
        </w:rPr>
      </w:pPr>
    </w:p>
    <w:p w:rsidR="00CD0B0C" w:rsidRDefault="00CD0B0C" w:rsidP="004D32A1">
      <w:pPr>
        <w:pStyle w:val="BodyText"/>
        <w:ind w:left="-180" w:right="0"/>
        <w:rPr>
          <w:b/>
        </w:rPr>
      </w:pPr>
    </w:p>
    <w:p w:rsidR="00CD0B0C" w:rsidRDefault="00CD0B0C" w:rsidP="004D32A1">
      <w:pPr>
        <w:pStyle w:val="BodyText"/>
        <w:ind w:left="-180" w:right="0"/>
        <w:rPr>
          <w:b/>
        </w:rPr>
      </w:pPr>
    </w:p>
    <w:p w:rsidR="00CD0B0C" w:rsidRPr="004970E1" w:rsidRDefault="00CD0B0C" w:rsidP="004D32A1">
      <w:pPr>
        <w:pStyle w:val="BodyText"/>
        <w:ind w:left="-180" w:right="0"/>
        <w:rPr>
          <w:b/>
        </w:rPr>
      </w:pPr>
    </w:p>
    <w:p w:rsidR="00CD0B0C" w:rsidRPr="004970E1" w:rsidRDefault="00CD0B0C" w:rsidP="004D32A1">
      <w:pPr>
        <w:pStyle w:val="BodyText"/>
        <w:ind w:left="-180" w:right="0"/>
        <w:rPr>
          <w:b/>
        </w:rPr>
      </w:pPr>
    </w:p>
    <w:p w:rsidR="00CD0B0C" w:rsidRDefault="00CD0B0C" w:rsidP="004D32A1">
      <w:pPr>
        <w:pStyle w:val="BodyText"/>
        <w:ind w:left="-180" w:right="0"/>
        <w:rPr>
          <w:b/>
        </w:rPr>
      </w:pPr>
    </w:p>
    <w:p w:rsidR="00CD0B0C" w:rsidRDefault="00CD0B0C" w:rsidP="004D32A1">
      <w:pPr>
        <w:pStyle w:val="BodyText"/>
        <w:ind w:left="-180" w:right="0"/>
        <w:rPr>
          <w:b/>
        </w:rPr>
      </w:pPr>
    </w:p>
    <w:p w:rsidR="00CD0B0C" w:rsidRDefault="00CD0B0C" w:rsidP="004D32A1">
      <w:pPr>
        <w:pStyle w:val="BodyText"/>
        <w:ind w:left="-180" w:right="0"/>
        <w:rPr>
          <w:b/>
        </w:rPr>
      </w:pPr>
    </w:p>
    <w:p w:rsidR="00CD0B0C" w:rsidRDefault="00CD0B0C" w:rsidP="004D32A1">
      <w:pPr>
        <w:pStyle w:val="BodyText"/>
        <w:ind w:left="-180" w:right="0"/>
        <w:rPr>
          <w:b/>
        </w:rPr>
      </w:pPr>
      <w:r>
        <w:rPr>
          <w:noProof/>
        </w:rPr>
        <w:pict>
          <v:shape id="_x0000_s1034" type="#_x0000_t202" style="position:absolute;left:0;text-align:left;margin-left:21.4pt;margin-top:-43.4pt;width:451.2pt;height:97.2pt;z-index:251652096" filled="f" stroked="f">
            <v:textbox style="mso-next-textbox:#_x0000_s1034">
              <w:txbxContent>
                <w:p w:rsidR="00CD0B0C" w:rsidRDefault="00CD0B0C" w:rsidP="00514FDA">
                  <w:pPr>
                    <w:spacing w:after="0" w:line="240" w:lineRule="auto"/>
                    <w:jc w:val="center"/>
                    <w:rPr>
                      <w:rFonts w:ascii="Bookman Old Style" w:hAnsi="Bookman Old Style"/>
                      <w:b/>
                      <w:shadow/>
                      <w:spacing w:val="20"/>
                      <w:sz w:val="36"/>
                      <w:szCs w:val="36"/>
                      <w:vertAlign w:val="superscript"/>
                    </w:rPr>
                  </w:pPr>
                  <w:r w:rsidRPr="009B17AC">
                    <w:rPr>
                      <w:rFonts w:ascii="Bookman Old Style" w:hAnsi="Bookman Old Style"/>
                      <w:b/>
                      <w:shadow/>
                      <w:spacing w:val="20"/>
                      <w:sz w:val="36"/>
                      <w:szCs w:val="36"/>
                      <w:vertAlign w:val="superscript"/>
                    </w:rPr>
                    <w:t>SUMMER SLAM</w:t>
                  </w:r>
                </w:p>
                <w:p w:rsidR="00CD0B0C" w:rsidRPr="009B17AC" w:rsidRDefault="00CD0B0C" w:rsidP="00514FDA">
                  <w:pPr>
                    <w:spacing w:after="0" w:line="240" w:lineRule="auto"/>
                    <w:jc w:val="center"/>
                    <w:rPr>
                      <w:rFonts w:ascii="Bookman Old Style" w:hAnsi="Bookman Old Style"/>
                      <w:b/>
                      <w:shadow/>
                      <w:spacing w:val="20"/>
                      <w:sz w:val="36"/>
                      <w:szCs w:val="36"/>
                      <w:u w:val="single"/>
                      <w:vertAlign w:val="superscript"/>
                    </w:rPr>
                  </w:pPr>
                  <w:r w:rsidRPr="009B17AC">
                    <w:rPr>
                      <w:rFonts w:ascii="Algerian" w:hAnsi="Algerian"/>
                      <w:b/>
                      <w:sz w:val="28"/>
                      <w:szCs w:val="28"/>
                      <w:u w:val="single"/>
                    </w:rPr>
                    <w:t xml:space="preserve"> JUNE 30</w:t>
                  </w:r>
                  <w:r>
                    <w:rPr>
                      <w:rFonts w:ascii="Algerian" w:hAnsi="Algerian"/>
                      <w:b/>
                      <w:sz w:val="28"/>
                      <w:szCs w:val="28"/>
                      <w:u w:val="single"/>
                    </w:rPr>
                    <w:t xml:space="preserve"> - july 1</w:t>
                  </w:r>
                  <w:r w:rsidRPr="009B17AC">
                    <w:rPr>
                      <w:rFonts w:ascii="Algerian" w:hAnsi="Algerian"/>
                      <w:b/>
                      <w:sz w:val="28"/>
                      <w:szCs w:val="28"/>
                      <w:u w:val="single"/>
                    </w:rPr>
                    <w:t>, 2018</w:t>
                  </w:r>
                </w:p>
                <w:p w:rsidR="00CD0B0C" w:rsidRPr="00D15001" w:rsidRDefault="00CD0B0C" w:rsidP="00514FDA">
                  <w:pPr>
                    <w:spacing w:after="0" w:line="240" w:lineRule="auto"/>
                    <w:jc w:val="center"/>
                    <w:rPr>
                      <w:rFonts w:ascii="Algerian" w:hAnsi="Algerian"/>
                      <w:b/>
                      <w:sz w:val="28"/>
                      <w:szCs w:val="28"/>
                    </w:rPr>
                  </w:pPr>
                  <w:r w:rsidRPr="00D15001">
                    <w:rPr>
                      <w:rFonts w:ascii="Algerian" w:hAnsi="Algerian"/>
                      <w:b/>
                      <w:sz w:val="28"/>
                      <w:szCs w:val="28"/>
                    </w:rPr>
                    <w:t>Team penning and Sorting</w:t>
                  </w:r>
                </w:p>
                <w:p w:rsidR="00CD0B0C" w:rsidRPr="00EA643B" w:rsidRDefault="00CD0B0C" w:rsidP="00514FDA">
                  <w:pPr>
                    <w:pStyle w:val="Heading2"/>
                    <w:ind w:left="-270"/>
                    <w:rPr>
                      <w:rFonts w:ascii="Calibri" w:hAnsi="Calibri"/>
                      <w:color w:val="000000"/>
                      <w:szCs w:val="24"/>
                    </w:rPr>
                  </w:pPr>
                  <w:r w:rsidRPr="00EA643B">
                    <w:rPr>
                      <w:rFonts w:ascii="Calibri" w:hAnsi="Calibri"/>
                      <w:color w:val="000000"/>
                      <w:szCs w:val="24"/>
                    </w:rPr>
                    <w:t xml:space="preserve">   Scott County/Forest Coliseum, </w:t>
                  </w:r>
                </w:p>
                <w:p w:rsidR="00CD0B0C" w:rsidRPr="00EA643B" w:rsidRDefault="00CD0B0C" w:rsidP="00514FDA">
                  <w:pPr>
                    <w:pStyle w:val="Heading2"/>
                    <w:ind w:left="-270"/>
                    <w:rPr>
                      <w:rFonts w:ascii="Calibri" w:hAnsi="Calibri"/>
                      <w:color w:val="000000"/>
                      <w:szCs w:val="24"/>
                    </w:rPr>
                  </w:pPr>
                  <w:r w:rsidRPr="00EA643B">
                    <w:rPr>
                      <w:rFonts w:ascii="Calibri" w:hAnsi="Calibri"/>
                      <w:color w:val="000000"/>
                      <w:szCs w:val="24"/>
                    </w:rPr>
                    <w:t xml:space="preserve">151 Erle Johnston Drive, Forest, MS 39074 </w:t>
                  </w:r>
                </w:p>
              </w:txbxContent>
            </v:textbox>
          </v:shape>
        </w:pict>
      </w:r>
    </w:p>
    <w:p w:rsidR="00CD0B0C" w:rsidRDefault="00CD0B0C" w:rsidP="004D32A1">
      <w:pPr>
        <w:pStyle w:val="BodyText"/>
        <w:ind w:left="-180" w:right="0"/>
        <w:rPr>
          <w:b/>
        </w:rPr>
      </w:pPr>
    </w:p>
    <w:p w:rsidR="00CD0B0C" w:rsidRDefault="00CD0B0C" w:rsidP="004D32A1">
      <w:pPr>
        <w:pStyle w:val="BodyText"/>
        <w:ind w:left="-180" w:right="0"/>
        <w:rPr>
          <w:b/>
        </w:rPr>
      </w:pPr>
    </w:p>
    <w:p w:rsidR="00CD0B0C" w:rsidRDefault="00CD0B0C" w:rsidP="004D32A1">
      <w:pPr>
        <w:pStyle w:val="BodyText"/>
        <w:ind w:left="-180" w:right="0"/>
        <w:rPr>
          <w:b/>
        </w:rPr>
      </w:pPr>
    </w:p>
    <w:p w:rsidR="00CD0B0C" w:rsidRDefault="00CD0B0C" w:rsidP="004D32A1">
      <w:pPr>
        <w:pStyle w:val="BodyText"/>
        <w:ind w:left="-180" w:right="0"/>
        <w:rPr>
          <w:b/>
        </w:rPr>
      </w:pPr>
      <w:r>
        <w:rPr>
          <w:noProof/>
        </w:rPr>
        <w:pict>
          <v:shape id="_x0000_s1035" type="#_x0000_t202" style="position:absolute;left:0;text-align:left;margin-left:-11.9pt;margin-top:7.8pt;width:522.7pt;height:38.95pt;z-index:251653120" strokeweight="3pt">
            <v:textbox style="mso-next-textbox:#_x0000_s1035">
              <w:txbxContent>
                <w:p w:rsidR="00CD0B0C" w:rsidRPr="009C253D" w:rsidRDefault="00CD0B0C" w:rsidP="00F60AE1">
                  <w:pPr>
                    <w:spacing w:after="0" w:line="240" w:lineRule="auto"/>
                    <w:rPr>
                      <w:noProof/>
                      <w:sz w:val="32"/>
                      <w:szCs w:val="32"/>
                    </w:rPr>
                  </w:pPr>
                  <w:r w:rsidRPr="009C253D">
                    <w:rPr>
                      <w:b/>
                      <w:sz w:val="32"/>
                      <w:szCs w:val="32"/>
                    </w:rPr>
                    <w:t xml:space="preserve">Sunday, </w:t>
                  </w:r>
                  <w:r>
                    <w:rPr>
                      <w:b/>
                      <w:sz w:val="32"/>
                      <w:szCs w:val="32"/>
                    </w:rPr>
                    <w:t>July 1</w:t>
                  </w:r>
                  <w:r w:rsidRPr="009C253D">
                    <w:rPr>
                      <w:b/>
                      <w:sz w:val="32"/>
                      <w:szCs w:val="32"/>
                    </w:rPr>
                    <w:t>– 8:30 A.M. (Books close at 8:15)</w:t>
                  </w:r>
                  <w:r w:rsidRPr="009C253D">
                    <w:rPr>
                      <w:noProof/>
                      <w:sz w:val="32"/>
                      <w:szCs w:val="32"/>
                    </w:rPr>
                    <w:t xml:space="preserve">  Cowboy Church @ 7:45</w:t>
                  </w:r>
                </w:p>
                <w:p w:rsidR="00CD0B0C" w:rsidRPr="008606AD" w:rsidRDefault="00CD0B0C" w:rsidP="00F60AE1">
                  <w:pPr>
                    <w:spacing w:after="0" w:line="240" w:lineRule="auto"/>
                    <w:rPr>
                      <w:b/>
                      <w:sz w:val="28"/>
                      <w:szCs w:val="28"/>
                    </w:rPr>
                  </w:pPr>
                </w:p>
              </w:txbxContent>
            </v:textbox>
          </v:shape>
        </w:pict>
      </w:r>
    </w:p>
    <w:p w:rsidR="00CD0B0C" w:rsidRDefault="00CD0B0C" w:rsidP="00BF48E1">
      <w:pPr>
        <w:pStyle w:val="Heading2"/>
        <w:ind w:left="-270"/>
        <w:rPr>
          <w:rFonts w:ascii="Bookman Old Style" w:hAnsi="Bookman Old Style"/>
          <w:spacing w:val="20"/>
          <w:sz w:val="32"/>
          <w:szCs w:val="28"/>
          <w:u w:val="wavyHeavy"/>
        </w:rPr>
      </w:pPr>
    </w:p>
    <w:p w:rsidR="00CD0B0C" w:rsidRDefault="00CD0B0C" w:rsidP="00500329"/>
    <w:p w:rsidR="00CD0B0C" w:rsidRPr="00201BC1" w:rsidRDefault="00CD0B0C" w:rsidP="00073270">
      <w:pPr>
        <w:spacing w:after="0"/>
        <w:jc w:val="center"/>
        <w:rPr>
          <w:sz w:val="18"/>
          <w:szCs w:val="18"/>
        </w:rPr>
      </w:pPr>
      <w:r w:rsidRPr="00201BC1">
        <w:rPr>
          <w:sz w:val="24"/>
          <w:szCs w:val="24"/>
        </w:rPr>
        <w:t xml:space="preserve">SANCTIONED BY: </w:t>
      </w:r>
      <w:r w:rsidRPr="00201BC1">
        <w:rPr>
          <w:b/>
          <w:sz w:val="24"/>
          <w:szCs w:val="24"/>
          <w:u w:val="single"/>
        </w:rPr>
        <w:t>United States Team Penning Association</w:t>
      </w:r>
      <w:r w:rsidRPr="00201BC1">
        <w:rPr>
          <w:sz w:val="24"/>
          <w:szCs w:val="24"/>
        </w:rPr>
        <w:t xml:space="preserve"> </w:t>
      </w:r>
      <w:r w:rsidRPr="00201BC1">
        <w:rPr>
          <w:sz w:val="18"/>
          <w:szCs w:val="18"/>
        </w:rPr>
        <w:t>Must be a USTPA member to participate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8"/>
        <w:gridCol w:w="1881"/>
        <w:gridCol w:w="1800"/>
        <w:gridCol w:w="1440"/>
      </w:tblGrid>
      <w:tr w:rsidR="00CD0B0C" w:rsidRPr="00EA643B" w:rsidTr="00EA643B">
        <w:trPr>
          <w:jc w:val="center"/>
        </w:trPr>
        <w:tc>
          <w:tcPr>
            <w:tcW w:w="3258" w:type="dxa"/>
          </w:tcPr>
          <w:p w:rsidR="00CD0B0C" w:rsidRPr="00EA643B" w:rsidRDefault="00CD0B0C" w:rsidP="00EA643B">
            <w:pPr>
              <w:spacing w:after="0" w:line="240" w:lineRule="auto"/>
              <w:rPr>
                <w:sz w:val="24"/>
                <w:szCs w:val="24"/>
              </w:rPr>
            </w:pPr>
          </w:p>
          <w:p w:rsidR="00CD0B0C" w:rsidRPr="00EA643B" w:rsidRDefault="00CD0B0C" w:rsidP="00EA643B">
            <w:pPr>
              <w:spacing w:after="0" w:line="240" w:lineRule="auto"/>
              <w:rPr>
                <w:sz w:val="24"/>
                <w:szCs w:val="24"/>
              </w:rPr>
            </w:pPr>
            <w:r w:rsidRPr="00EA643B">
              <w:rPr>
                <w:sz w:val="24"/>
                <w:szCs w:val="24"/>
              </w:rPr>
              <w:t>CLASS</w:t>
            </w:r>
          </w:p>
        </w:tc>
        <w:tc>
          <w:tcPr>
            <w:tcW w:w="1881" w:type="dxa"/>
          </w:tcPr>
          <w:p w:rsidR="00CD0B0C" w:rsidRPr="00EA643B" w:rsidRDefault="00CD0B0C" w:rsidP="00EA643B">
            <w:pPr>
              <w:spacing w:after="0" w:line="240" w:lineRule="auto"/>
              <w:jc w:val="center"/>
              <w:rPr>
                <w:sz w:val="24"/>
                <w:szCs w:val="24"/>
              </w:rPr>
            </w:pPr>
          </w:p>
          <w:p w:rsidR="00CD0B0C" w:rsidRPr="00EA643B" w:rsidRDefault="00CD0B0C" w:rsidP="00EA643B">
            <w:pPr>
              <w:spacing w:after="0" w:line="240" w:lineRule="auto"/>
              <w:jc w:val="center"/>
              <w:rPr>
                <w:sz w:val="24"/>
                <w:szCs w:val="24"/>
              </w:rPr>
            </w:pPr>
            <w:r w:rsidRPr="00EA643B">
              <w:rPr>
                <w:sz w:val="24"/>
                <w:szCs w:val="24"/>
              </w:rPr>
              <w:t>ADDED MONEY</w:t>
            </w:r>
          </w:p>
        </w:tc>
        <w:tc>
          <w:tcPr>
            <w:tcW w:w="1800" w:type="dxa"/>
          </w:tcPr>
          <w:p w:rsidR="00CD0B0C" w:rsidRPr="00EA643B" w:rsidRDefault="00CD0B0C" w:rsidP="00EA643B">
            <w:pPr>
              <w:spacing w:after="0" w:line="240" w:lineRule="auto"/>
              <w:jc w:val="center"/>
              <w:rPr>
                <w:sz w:val="24"/>
                <w:szCs w:val="24"/>
              </w:rPr>
            </w:pPr>
          </w:p>
          <w:p w:rsidR="00CD0B0C" w:rsidRPr="00EA643B" w:rsidRDefault="00CD0B0C" w:rsidP="00EA643B">
            <w:pPr>
              <w:spacing w:after="0" w:line="240" w:lineRule="auto"/>
              <w:jc w:val="center"/>
              <w:rPr>
                <w:sz w:val="24"/>
                <w:szCs w:val="24"/>
              </w:rPr>
            </w:pPr>
            <w:r w:rsidRPr="00EA643B">
              <w:rPr>
                <w:sz w:val="24"/>
                <w:szCs w:val="24"/>
              </w:rPr>
              <w:t>FEE (per rider)</w:t>
            </w:r>
          </w:p>
        </w:tc>
        <w:tc>
          <w:tcPr>
            <w:tcW w:w="1440" w:type="dxa"/>
          </w:tcPr>
          <w:p w:rsidR="00CD0B0C" w:rsidRPr="00EA643B" w:rsidRDefault="00CD0B0C" w:rsidP="00EA643B">
            <w:pPr>
              <w:spacing w:after="0" w:line="240" w:lineRule="auto"/>
              <w:jc w:val="center"/>
              <w:rPr>
                <w:sz w:val="24"/>
                <w:szCs w:val="24"/>
              </w:rPr>
            </w:pPr>
          </w:p>
          <w:p w:rsidR="00CD0B0C" w:rsidRPr="00EA643B" w:rsidRDefault="00CD0B0C" w:rsidP="00EA643B">
            <w:pPr>
              <w:spacing w:after="0" w:line="240" w:lineRule="auto"/>
              <w:jc w:val="center"/>
              <w:rPr>
                <w:sz w:val="24"/>
                <w:szCs w:val="24"/>
              </w:rPr>
            </w:pPr>
            <w:r w:rsidRPr="00EA643B">
              <w:rPr>
                <w:sz w:val="24"/>
                <w:szCs w:val="24"/>
              </w:rPr>
              <w:t>PAYBACK</w:t>
            </w:r>
          </w:p>
        </w:tc>
      </w:tr>
      <w:tr w:rsidR="00CD0B0C" w:rsidRPr="00EA643B" w:rsidTr="00EA643B">
        <w:trPr>
          <w:jc w:val="center"/>
        </w:trPr>
        <w:tc>
          <w:tcPr>
            <w:tcW w:w="3258" w:type="dxa"/>
          </w:tcPr>
          <w:p w:rsidR="00CD0B0C" w:rsidRPr="00EA643B" w:rsidRDefault="00CD0B0C" w:rsidP="00EA643B">
            <w:pPr>
              <w:spacing w:after="0" w:line="240" w:lineRule="auto"/>
              <w:rPr>
                <w:b/>
                <w:sz w:val="24"/>
                <w:szCs w:val="24"/>
              </w:rPr>
            </w:pPr>
            <w:r w:rsidRPr="00EA643B">
              <w:rPr>
                <w:b/>
                <w:sz w:val="24"/>
                <w:szCs w:val="24"/>
              </w:rPr>
              <w:t xml:space="preserve">Open 3 man arena sorting </w:t>
            </w:r>
          </w:p>
          <w:p w:rsidR="00CD0B0C" w:rsidRPr="00EA643B" w:rsidRDefault="00CD0B0C" w:rsidP="00EA643B">
            <w:pPr>
              <w:spacing w:after="0" w:line="240" w:lineRule="auto"/>
              <w:rPr>
                <w:sz w:val="24"/>
                <w:szCs w:val="24"/>
              </w:rPr>
            </w:pPr>
            <w:r w:rsidRPr="00EA643B">
              <w:rPr>
                <w:sz w:val="24"/>
                <w:szCs w:val="24"/>
              </w:rPr>
              <w:t>(all draw) 4 ride limit</w:t>
            </w:r>
          </w:p>
        </w:tc>
        <w:tc>
          <w:tcPr>
            <w:tcW w:w="1881" w:type="dxa"/>
          </w:tcPr>
          <w:p w:rsidR="00CD0B0C" w:rsidRPr="00EA643B" w:rsidRDefault="00CD0B0C" w:rsidP="00EA643B">
            <w:pPr>
              <w:spacing w:after="0" w:line="240" w:lineRule="auto"/>
              <w:jc w:val="center"/>
              <w:rPr>
                <w:b/>
                <w:sz w:val="28"/>
                <w:szCs w:val="28"/>
                <w:u w:val="single"/>
              </w:rPr>
            </w:pPr>
          </w:p>
        </w:tc>
        <w:tc>
          <w:tcPr>
            <w:tcW w:w="1800" w:type="dxa"/>
          </w:tcPr>
          <w:p w:rsidR="00CD0B0C" w:rsidRPr="00EA643B" w:rsidRDefault="00CD0B0C" w:rsidP="00EA643B">
            <w:pPr>
              <w:spacing w:after="0" w:line="240" w:lineRule="auto"/>
              <w:jc w:val="center"/>
              <w:rPr>
                <w:sz w:val="24"/>
                <w:szCs w:val="24"/>
              </w:rPr>
            </w:pPr>
            <w:r w:rsidRPr="00EA643B">
              <w:rPr>
                <w:sz w:val="24"/>
                <w:szCs w:val="24"/>
              </w:rPr>
              <w:t>$40</w:t>
            </w:r>
          </w:p>
        </w:tc>
        <w:tc>
          <w:tcPr>
            <w:tcW w:w="1440" w:type="dxa"/>
          </w:tcPr>
          <w:p w:rsidR="00CD0B0C" w:rsidRPr="00EA643B" w:rsidRDefault="00CD0B0C" w:rsidP="00EA643B">
            <w:pPr>
              <w:spacing w:after="0" w:line="240" w:lineRule="auto"/>
              <w:jc w:val="center"/>
              <w:rPr>
                <w:sz w:val="24"/>
                <w:szCs w:val="24"/>
              </w:rPr>
            </w:pPr>
            <w:r w:rsidRPr="00EA643B">
              <w:rPr>
                <w:sz w:val="24"/>
                <w:szCs w:val="24"/>
              </w:rPr>
              <w:t>55%</w:t>
            </w:r>
          </w:p>
        </w:tc>
      </w:tr>
      <w:tr w:rsidR="00CD0B0C" w:rsidRPr="00EA643B" w:rsidTr="00EA643B">
        <w:trPr>
          <w:jc w:val="center"/>
        </w:trPr>
        <w:tc>
          <w:tcPr>
            <w:tcW w:w="3258" w:type="dxa"/>
          </w:tcPr>
          <w:p w:rsidR="00CD0B0C" w:rsidRPr="00EA643B" w:rsidRDefault="00CD0B0C" w:rsidP="00EA643B">
            <w:pPr>
              <w:spacing w:after="0" w:line="240" w:lineRule="auto"/>
              <w:rPr>
                <w:b/>
                <w:sz w:val="24"/>
                <w:szCs w:val="24"/>
              </w:rPr>
            </w:pPr>
            <w:r w:rsidRPr="00EA643B">
              <w:rPr>
                <w:b/>
                <w:sz w:val="24"/>
                <w:szCs w:val="24"/>
              </w:rPr>
              <w:t xml:space="preserve">#11 – 3 man arena sorting </w:t>
            </w:r>
          </w:p>
          <w:p w:rsidR="00CD0B0C" w:rsidRPr="00EA643B" w:rsidRDefault="00CD0B0C" w:rsidP="00EA643B">
            <w:pPr>
              <w:spacing w:after="0" w:line="240" w:lineRule="auto"/>
              <w:rPr>
                <w:sz w:val="24"/>
                <w:szCs w:val="24"/>
              </w:rPr>
            </w:pPr>
            <w:r>
              <w:rPr>
                <w:noProof/>
              </w:rPr>
              <w:pict>
                <v:shape id="_x0000_s1036" type="#_x0000_t75" alt="USTPA_Color_Logo.jpg" style="position:absolute;margin-left:-71.1pt;margin-top:-83.95pt;width:59.7pt;height:228.9pt;z-index:251662336;visibility:visible">
                  <v:imagedata r:id="rId10" o:title=""/>
                </v:shape>
              </w:pict>
            </w:r>
            <w:r w:rsidRPr="00EA643B">
              <w:rPr>
                <w:sz w:val="24"/>
                <w:szCs w:val="24"/>
              </w:rPr>
              <w:t>(pick 3/draw 1 or draw 4)</w:t>
            </w:r>
          </w:p>
        </w:tc>
        <w:tc>
          <w:tcPr>
            <w:tcW w:w="1881" w:type="dxa"/>
          </w:tcPr>
          <w:p w:rsidR="00CD0B0C" w:rsidRPr="00EA643B" w:rsidRDefault="00CD0B0C" w:rsidP="00EA643B">
            <w:pPr>
              <w:spacing w:after="0" w:line="240" w:lineRule="auto"/>
              <w:jc w:val="center"/>
              <w:rPr>
                <w:b/>
                <w:spacing w:val="20"/>
                <w:sz w:val="28"/>
                <w:szCs w:val="28"/>
                <w:u w:val="single"/>
              </w:rPr>
            </w:pPr>
            <w:r w:rsidRPr="00EA643B">
              <w:rPr>
                <w:b/>
                <w:spacing w:val="20"/>
                <w:sz w:val="28"/>
                <w:szCs w:val="28"/>
                <w:u w:val="single"/>
              </w:rPr>
              <w:t>$500</w:t>
            </w:r>
          </w:p>
        </w:tc>
        <w:tc>
          <w:tcPr>
            <w:tcW w:w="1800" w:type="dxa"/>
          </w:tcPr>
          <w:p w:rsidR="00CD0B0C" w:rsidRPr="00EA643B" w:rsidRDefault="00CD0B0C" w:rsidP="00EA643B">
            <w:pPr>
              <w:spacing w:after="0" w:line="240" w:lineRule="auto"/>
              <w:jc w:val="center"/>
              <w:rPr>
                <w:sz w:val="24"/>
                <w:szCs w:val="24"/>
              </w:rPr>
            </w:pPr>
            <w:r w:rsidRPr="00EA643B">
              <w:rPr>
                <w:sz w:val="24"/>
                <w:szCs w:val="24"/>
              </w:rPr>
              <w:t>$45</w:t>
            </w:r>
          </w:p>
        </w:tc>
        <w:tc>
          <w:tcPr>
            <w:tcW w:w="1440" w:type="dxa"/>
          </w:tcPr>
          <w:p w:rsidR="00CD0B0C" w:rsidRPr="00EA643B" w:rsidRDefault="00CD0B0C" w:rsidP="00EA643B">
            <w:pPr>
              <w:spacing w:after="0" w:line="240" w:lineRule="auto"/>
              <w:jc w:val="center"/>
              <w:rPr>
                <w:sz w:val="24"/>
                <w:szCs w:val="24"/>
              </w:rPr>
            </w:pPr>
            <w:r w:rsidRPr="00EA643B">
              <w:rPr>
                <w:sz w:val="24"/>
                <w:szCs w:val="24"/>
              </w:rPr>
              <w:t>55%</w:t>
            </w:r>
          </w:p>
        </w:tc>
      </w:tr>
      <w:tr w:rsidR="00CD0B0C" w:rsidRPr="00EA643B" w:rsidTr="00EA643B">
        <w:trPr>
          <w:jc w:val="center"/>
        </w:trPr>
        <w:tc>
          <w:tcPr>
            <w:tcW w:w="3258" w:type="dxa"/>
          </w:tcPr>
          <w:p w:rsidR="00CD0B0C" w:rsidRPr="00EA643B" w:rsidRDefault="00CD0B0C" w:rsidP="00EA643B">
            <w:pPr>
              <w:spacing w:after="0" w:line="240" w:lineRule="auto"/>
              <w:rPr>
                <w:b/>
                <w:sz w:val="24"/>
                <w:szCs w:val="24"/>
              </w:rPr>
            </w:pPr>
            <w:r w:rsidRPr="00EA643B">
              <w:rPr>
                <w:b/>
                <w:sz w:val="24"/>
                <w:szCs w:val="24"/>
              </w:rPr>
              <w:t xml:space="preserve">Open handicap penning </w:t>
            </w:r>
          </w:p>
          <w:p w:rsidR="00CD0B0C" w:rsidRPr="00EA643B" w:rsidRDefault="00CD0B0C" w:rsidP="00EA643B">
            <w:pPr>
              <w:spacing w:after="0" w:line="240" w:lineRule="auto"/>
              <w:rPr>
                <w:sz w:val="24"/>
                <w:szCs w:val="24"/>
              </w:rPr>
            </w:pPr>
            <w:r w:rsidRPr="00EA643B">
              <w:rPr>
                <w:sz w:val="24"/>
                <w:szCs w:val="24"/>
              </w:rPr>
              <w:t>(all draw- 4 ride limit)</w:t>
            </w:r>
          </w:p>
        </w:tc>
        <w:tc>
          <w:tcPr>
            <w:tcW w:w="1881" w:type="dxa"/>
          </w:tcPr>
          <w:p w:rsidR="00CD0B0C" w:rsidRPr="00EA643B" w:rsidRDefault="00CD0B0C" w:rsidP="00EA643B">
            <w:pPr>
              <w:spacing w:after="0" w:line="240" w:lineRule="auto"/>
              <w:jc w:val="center"/>
              <w:rPr>
                <w:b/>
                <w:sz w:val="28"/>
                <w:szCs w:val="28"/>
                <w:u w:val="single"/>
              </w:rPr>
            </w:pPr>
          </w:p>
        </w:tc>
        <w:tc>
          <w:tcPr>
            <w:tcW w:w="1800" w:type="dxa"/>
          </w:tcPr>
          <w:p w:rsidR="00CD0B0C" w:rsidRPr="00EA643B" w:rsidRDefault="00CD0B0C" w:rsidP="00EA643B">
            <w:pPr>
              <w:spacing w:after="0" w:line="240" w:lineRule="auto"/>
              <w:jc w:val="center"/>
              <w:rPr>
                <w:sz w:val="24"/>
                <w:szCs w:val="24"/>
              </w:rPr>
            </w:pPr>
            <w:r w:rsidRPr="00EA643B">
              <w:rPr>
                <w:sz w:val="24"/>
                <w:szCs w:val="24"/>
              </w:rPr>
              <w:t>$40</w:t>
            </w:r>
          </w:p>
        </w:tc>
        <w:tc>
          <w:tcPr>
            <w:tcW w:w="1440" w:type="dxa"/>
          </w:tcPr>
          <w:p w:rsidR="00CD0B0C" w:rsidRPr="00EA643B" w:rsidRDefault="00CD0B0C" w:rsidP="00EA643B">
            <w:pPr>
              <w:spacing w:after="0" w:line="240" w:lineRule="auto"/>
              <w:jc w:val="center"/>
              <w:rPr>
                <w:sz w:val="24"/>
                <w:szCs w:val="24"/>
              </w:rPr>
            </w:pPr>
            <w:r w:rsidRPr="00EA643B">
              <w:rPr>
                <w:sz w:val="24"/>
                <w:szCs w:val="24"/>
              </w:rPr>
              <w:t>55%</w:t>
            </w:r>
          </w:p>
        </w:tc>
      </w:tr>
      <w:tr w:rsidR="00CD0B0C" w:rsidRPr="00EA643B" w:rsidTr="00EA643B">
        <w:trPr>
          <w:jc w:val="center"/>
        </w:trPr>
        <w:tc>
          <w:tcPr>
            <w:tcW w:w="3258" w:type="dxa"/>
          </w:tcPr>
          <w:p w:rsidR="00CD0B0C" w:rsidRPr="00EA643B" w:rsidRDefault="00CD0B0C" w:rsidP="00EA643B">
            <w:pPr>
              <w:spacing w:after="0" w:line="240" w:lineRule="auto"/>
              <w:rPr>
                <w:b/>
                <w:sz w:val="24"/>
                <w:szCs w:val="24"/>
              </w:rPr>
            </w:pPr>
            <w:r w:rsidRPr="00EA643B">
              <w:rPr>
                <w:b/>
                <w:sz w:val="24"/>
                <w:szCs w:val="24"/>
              </w:rPr>
              <w:t xml:space="preserve">Youth penning </w:t>
            </w:r>
          </w:p>
          <w:p w:rsidR="00CD0B0C" w:rsidRPr="00EA643B" w:rsidRDefault="00CD0B0C" w:rsidP="00EA643B">
            <w:pPr>
              <w:spacing w:after="0" w:line="240" w:lineRule="auto"/>
              <w:rPr>
                <w:sz w:val="24"/>
                <w:szCs w:val="24"/>
              </w:rPr>
            </w:pPr>
            <w:r w:rsidRPr="00EA643B">
              <w:rPr>
                <w:sz w:val="24"/>
                <w:szCs w:val="24"/>
              </w:rPr>
              <w:t>(all draw)</w:t>
            </w:r>
          </w:p>
        </w:tc>
        <w:tc>
          <w:tcPr>
            <w:tcW w:w="1881" w:type="dxa"/>
          </w:tcPr>
          <w:p w:rsidR="00CD0B0C" w:rsidRPr="00EA643B" w:rsidRDefault="00CD0B0C" w:rsidP="00EA643B">
            <w:pPr>
              <w:spacing w:after="0" w:line="240" w:lineRule="auto"/>
              <w:jc w:val="center"/>
              <w:rPr>
                <w:sz w:val="24"/>
                <w:szCs w:val="24"/>
              </w:rPr>
            </w:pPr>
          </w:p>
        </w:tc>
        <w:tc>
          <w:tcPr>
            <w:tcW w:w="1800" w:type="dxa"/>
          </w:tcPr>
          <w:p w:rsidR="00CD0B0C" w:rsidRPr="00EA643B" w:rsidRDefault="00CD0B0C" w:rsidP="00EA643B">
            <w:pPr>
              <w:spacing w:after="0" w:line="240" w:lineRule="auto"/>
              <w:jc w:val="center"/>
              <w:rPr>
                <w:sz w:val="24"/>
                <w:szCs w:val="24"/>
              </w:rPr>
            </w:pPr>
            <w:r w:rsidRPr="00EA643B">
              <w:rPr>
                <w:sz w:val="24"/>
                <w:szCs w:val="24"/>
              </w:rPr>
              <w:t>$15</w:t>
            </w:r>
          </w:p>
        </w:tc>
        <w:tc>
          <w:tcPr>
            <w:tcW w:w="1440" w:type="dxa"/>
          </w:tcPr>
          <w:p w:rsidR="00CD0B0C" w:rsidRPr="00EA643B" w:rsidRDefault="00CD0B0C" w:rsidP="00EA643B">
            <w:pPr>
              <w:spacing w:after="0" w:line="240" w:lineRule="auto"/>
              <w:jc w:val="center"/>
              <w:rPr>
                <w:sz w:val="24"/>
                <w:szCs w:val="24"/>
              </w:rPr>
            </w:pPr>
            <w:r w:rsidRPr="00EA643B">
              <w:rPr>
                <w:sz w:val="24"/>
                <w:szCs w:val="24"/>
              </w:rPr>
              <w:t>80%</w:t>
            </w:r>
          </w:p>
        </w:tc>
      </w:tr>
      <w:tr w:rsidR="00CD0B0C" w:rsidRPr="00EA643B" w:rsidTr="00EA643B">
        <w:trPr>
          <w:jc w:val="center"/>
        </w:trPr>
        <w:tc>
          <w:tcPr>
            <w:tcW w:w="3258" w:type="dxa"/>
          </w:tcPr>
          <w:p w:rsidR="00CD0B0C" w:rsidRPr="00EA643B" w:rsidRDefault="00CD0B0C" w:rsidP="00EA643B">
            <w:pPr>
              <w:spacing w:after="0" w:line="240" w:lineRule="auto"/>
              <w:rPr>
                <w:b/>
                <w:sz w:val="24"/>
                <w:szCs w:val="24"/>
              </w:rPr>
            </w:pPr>
            <w:r w:rsidRPr="00EA643B">
              <w:rPr>
                <w:b/>
                <w:sz w:val="24"/>
                <w:szCs w:val="24"/>
              </w:rPr>
              <w:t xml:space="preserve">#10 -Elite penning </w:t>
            </w:r>
          </w:p>
          <w:p w:rsidR="00CD0B0C" w:rsidRPr="00EA643B" w:rsidRDefault="00CD0B0C" w:rsidP="00EA643B">
            <w:pPr>
              <w:spacing w:after="0" w:line="240" w:lineRule="auto"/>
              <w:rPr>
                <w:b/>
                <w:sz w:val="24"/>
                <w:szCs w:val="24"/>
              </w:rPr>
            </w:pPr>
            <w:r w:rsidRPr="00EA643B">
              <w:rPr>
                <w:sz w:val="24"/>
                <w:szCs w:val="24"/>
              </w:rPr>
              <w:t>(see below)</w:t>
            </w:r>
          </w:p>
        </w:tc>
        <w:tc>
          <w:tcPr>
            <w:tcW w:w="1881" w:type="dxa"/>
          </w:tcPr>
          <w:p w:rsidR="00CD0B0C" w:rsidRPr="00EA643B" w:rsidRDefault="00CD0B0C" w:rsidP="00EA643B">
            <w:pPr>
              <w:spacing w:after="0" w:line="240" w:lineRule="auto"/>
              <w:jc w:val="center"/>
              <w:rPr>
                <w:b/>
                <w:spacing w:val="20"/>
                <w:sz w:val="28"/>
                <w:szCs w:val="28"/>
                <w:u w:val="single"/>
              </w:rPr>
            </w:pPr>
            <w:r w:rsidRPr="00EA643B">
              <w:rPr>
                <w:b/>
                <w:spacing w:val="20"/>
                <w:sz w:val="28"/>
                <w:szCs w:val="28"/>
                <w:u w:val="single"/>
              </w:rPr>
              <w:t>$500</w:t>
            </w:r>
          </w:p>
        </w:tc>
        <w:tc>
          <w:tcPr>
            <w:tcW w:w="1800" w:type="dxa"/>
          </w:tcPr>
          <w:p w:rsidR="00CD0B0C" w:rsidRPr="00EA643B" w:rsidRDefault="00CD0B0C" w:rsidP="00EA643B">
            <w:pPr>
              <w:spacing w:after="0" w:line="240" w:lineRule="auto"/>
              <w:jc w:val="center"/>
              <w:rPr>
                <w:sz w:val="24"/>
                <w:szCs w:val="24"/>
              </w:rPr>
            </w:pPr>
            <w:r w:rsidRPr="00EA643B">
              <w:rPr>
                <w:sz w:val="24"/>
                <w:szCs w:val="24"/>
              </w:rPr>
              <w:t>$50</w:t>
            </w:r>
          </w:p>
          <w:p w:rsidR="00CD0B0C" w:rsidRPr="00EA643B" w:rsidRDefault="00CD0B0C" w:rsidP="00EA643B">
            <w:pPr>
              <w:spacing w:after="0" w:line="240" w:lineRule="auto"/>
              <w:jc w:val="center"/>
              <w:rPr>
                <w:sz w:val="24"/>
                <w:szCs w:val="24"/>
              </w:rPr>
            </w:pPr>
          </w:p>
        </w:tc>
        <w:tc>
          <w:tcPr>
            <w:tcW w:w="1440" w:type="dxa"/>
          </w:tcPr>
          <w:p w:rsidR="00CD0B0C" w:rsidRPr="00EA643B" w:rsidRDefault="00CD0B0C" w:rsidP="00EA643B">
            <w:pPr>
              <w:spacing w:after="0" w:line="240" w:lineRule="auto"/>
              <w:jc w:val="center"/>
              <w:rPr>
                <w:sz w:val="24"/>
                <w:szCs w:val="24"/>
              </w:rPr>
            </w:pPr>
            <w:r w:rsidRPr="00EA643B">
              <w:rPr>
                <w:sz w:val="24"/>
                <w:szCs w:val="24"/>
              </w:rPr>
              <w:t>60%</w:t>
            </w:r>
          </w:p>
        </w:tc>
      </w:tr>
      <w:tr w:rsidR="00CD0B0C" w:rsidRPr="00EA643B" w:rsidTr="00EA643B">
        <w:trPr>
          <w:jc w:val="center"/>
        </w:trPr>
        <w:tc>
          <w:tcPr>
            <w:tcW w:w="3258" w:type="dxa"/>
          </w:tcPr>
          <w:p w:rsidR="00CD0B0C" w:rsidRPr="00EA643B" w:rsidRDefault="00CD0B0C" w:rsidP="00EA643B">
            <w:pPr>
              <w:spacing w:after="0" w:line="240" w:lineRule="auto"/>
              <w:rPr>
                <w:b/>
                <w:sz w:val="24"/>
                <w:szCs w:val="24"/>
              </w:rPr>
            </w:pPr>
            <w:r w:rsidRPr="00EA643B">
              <w:rPr>
                <w:b/>
                <w:sz w:val="24"/>
                <w:szCs w:val="24"/>
              </w:rPr>
              <w:t xml:space="preserve">#5 –penning </w:t>
            </w:r>
          </w:p>
          <w:p w:rsidR="00CD0B0C" w:rsidRPr="00EA643B" w:rsidRDefault="00CD0B0C" w:rsidP="00EA643B">
            <w:pPr>
              <w:spacing w:after="0" w:line="240" w:lineRule="auto"/>
              <w:rPr>
                <w:sz w:val="24"/>
                <w:szCs w:val="24"/>
              </w:rPr>
            </w:pPr>
            <w:r w:rsidRPr="00EA643B">
              <w:rPr>
                <w:sz w:val="24"/>
                <w:szCs w:val="24"/>
              </w:rPr>
              <w:t>(pick 3/draw 1 or draw 4)</w:t>
            </w:r>
          </w:p>
        </w:tc>
        <w:tc>
          <w:tcPr>
            <w:tcW w:w="1881" w:type="dxa"/>
          </w:tcPr>
          <w:p w:rsidR="00CD0B0C" w:rsidRPr="00EA643B" w:rsidRDefault="00CD0B0C" w:rsidP="00EA643B">
            <w:pPr>
              <w:spacing w:after="0" w:line="240" w:lineRule="auto"/>
              <w:jc w:val="center"/>
              <w:rPr>
                <w:sz w:val="24"/>
                <w:szCs w:val="24"/>
              </w:rPr>
            </w:pPr>
          </w:p>
        </w:tc>
        <w:tc>
          <w:tcPr>
            <w:tcW w:w="1800" w:type="dxa"/>
          </w:tcPr>
          <w:p w:rsidR="00CD0B0C" w:rsidRPr="00EA643B" w:rsidRDefault="00CD0B0C" w:rsidP="00EA643B">
            <w:pPr>
              <w:spacing w:after="0" w:line="240" w:lineRule="auto"/>
              <w:jc w:val="center"/>
              <w:rPr>
                <w:sz w:val="24"/>
                <w:szCs w:val="24"/>
              </w:rPr>
            </w:pPr>
            <w:r w:rsidRPr="00EA643B">
              <w:rPr>
                <w:sz w:val="24"/>
                <w:szCs w:val="24"/>
              </w:rPr>
              <w:t>$40</w:t>
            </w:r>
          </w:p>
        </w:tc>
        <w:tc>
          <w:tcPr>
            <w:tcW w:w="1440" w:type="dxa"/>
          </w:tcPr>
          <w:p w:rsidR="00CD0B0C" w:rsidRPr="00EA643B" w:rsidRDefault="00CD0B0C" w:rsidP="00EA643B">
            <w:pPr>
              <w:spacing w:after="0" w:line="240" w:lineRule="auto"/>
              <w:jc w:val="center"/>
              <w:rPr>
                <w:sz w:val="24"/>
                <w:szCs w:val="24"/>
              </w:rPr>
            </w:pPr>
            <w:r w:rsidRPr="00EA643B">
              <w:rPr>
                <w:sz w:val="24"/>
                <w:szCs w:val="24"/>
              </w:rPr>
              <w:t>55%</w:t>
            </w:r>
          </w:p>
        </w:tc>
      </w:tr>
    </w:tbl>
    <w:p w:rsidR="00CD0B0C" w:rsidRDefault="00CD0B0C" w:rsidP="0058341D">
      <w:pPr>
        <w:spacing w:after="0"/>
        <w:jc w:val="center"/>
        <w:rPr>
          <w:sz w:val="24"/>
          <w:szCs w:val="24"/>
        </w:rPr>
      </w:pPr>
      <w:r>
        <w:rPr>
          <w:sz w:val="24"/>
          <w:szCs w:val="24"/>
        </w:rPr>
        <w:t>(Must ride 6 sorting rides and 8 penning rides to count for a qualifying show)</w:t>
      </w:r>
    </w:p>
    <w:p w:rsidR="00CD0B0C" w:rsidRDefault="00CD0B0C" w:rsidP="00CB4B0A">
      <w:pPr>
        <w:spacing w:after="0"/>
        <w:jc w:val="center"/>
        <w:rPr>
          <w:sz w:val="24"/>
          <w:szCs w:val="24"/>
        </w:rPr>
      </w:pPr>
      <w:r w:rsidRPr="00201BC1">
        <w:rPr>
          <w:sz w:val="24"/>
          <w:szCs w:val="24"/>
        </w:rPr>
        <w:t>(</w:t>
      </w:r>
      <w:r>
        <w:rPr>
          <w:sz w:val="24"/>
          <w:szCs w:val="24"/>
        </w:rPr>
        <w:t xml:space="preserve">USTPA </w:t>
      </w:r>
      <w:r w:rsidRPr="00201BC1">
        <w:rPr>
          <w:sz w:val="24"/>
          <w:szCs w:val="24"/>
        </w:rPr>
        <w:t>Rules and ratings apply</w:t>
      </w:r>
      <w:r>
        <w:rPr>
          <w:sz w:val="24"/>
          <w:szCs w:val="24"/>
        </w:rPr>
        <w:t>-$3.50 per rider per ride plus $1.50 region 4 finals fee per rider per ride</w:t>
      </w:r>
      <w:r w:rsidRPr="00201BC1">
        <w:rPr>
          <w:sz w:val="24"/>
          <w:szCs w:val="24"/>
        </w:rPr>
        <w:t>)</w:t>
      </w:r>
    </w:p>
    <w:p w:rsidR="00CD0B0C" w:rsidRPr="004D729C" w:rsidRDefault="00CD0B0C" w:rsidP="00CB4B0A">
      <w:pPr>
        <w:spacing w:after="0"/>
        <w:jc w:val="center"/>
        <w:rPr>
          <w:sz w:val="10"/>
          <w:szCs w:val="10"/>
        </w:rPr>
      </w:pPr>
    </w:p>
    <w:p w:rsidR="00CD0B0C" w:rsidRPr="00C36178" w:rsidRDefault="00CD0B0C" w:rsidP="00C36178">
      <w:pPr>
        <w:spacing w:after="0" w:line="240" w:lineRule="auto"/>
        <w:rPr>
          <w:rFonts w:ascii="Times New Roman" w:hAnsi="Times New Roman"/>
          <w:color w:val="1F497D"/>
          <w:sz w:val="24"/>
          <w:szCs w:val="24"/>
          <w:u w:val="single"/>
        </w:rPr>
      </w:pPr>
      <w:r w:rsidRPr="00C36178">
        <w:rPr>
          <w:rFonts w:ascii="Times New Roman" w:hAnsi="Times New Roman"/>
          <w:color w:val="1F497D"/>
          <w:sz w:val="24"/>
          <w:szCs w:val="24"/>
          <w:u w:val="single"/>
        </w:rPr>
        <w:t>#10 ELITE CLASS</w:t>
      </w:r>
      <w:r>
        <w:rPr>
          <w:rFonts w:ascii="Times New Roman" w:hAnsi="Times New Roman"/>
          <w:color w:val="1F497D"/>
          <w:sz w:val="24"/>
          <w:szCs w:val="24"/>
          <w:u w:val="single"/>
        </w:rPr>
        <w:t xml:space="preserve"> - more info...</w:t>
      </w:r>
    </w:p>
    <w:p w:rsidR="00CD0B0C" w:rsidRPr="009F63EC" w:rsidRDefault="00CD0B0C" w:rsidP="00C36178">
      <w:pPr>
        <w:spacing w:after="0" w:line="240" w:lineRule="auto"/>
        <w:rPr>
          <w:rFonts w:ascii="Times New Roman" w:hAnsi="Times New Roman"/>
        </w:rPr>
      </w:pPr>
      <w:r w:rsidRPr="009F63EC">
        <w:rPr>
          <w:rFonts w:ascii="Times New Roman" w:hAnsi="Times New Roman"/>
          <w:color w:val="1F497D"/>
        </w:rPr>
        <w:t>Minimum 2 Rides – Maximum 6</w:t>
      </w:r>
      <w:r>
        <w:rPr>
          <w:rFonts w:ascii="Times New Roman" w:hAnsi="Times New Roman"/>
          <w:color w:val="1F497D"/>
        </w:rPr>
        <w:t xml:space="preserve"> </w:t>
      </w:r>
      <w:r w:rsidRPr="00CB4B0A">
        <w:rPr>
          <w:rFonts w:ascii="Times New Roman" w:hAnsi="Times New Roman"/>
          <w:color w:val="1F497D"/>
        </w:rPr>
        <w:t>(</w:t>
      </w:r>
      <w:r w:rsidRPr="009F63EC">
        <w:rPr>
          <w:rFonts w:ascii="Times New Roman" w:hAnsi="Times New Roman"/>
          <w:color w:val="1F497D"/>
        </w:rPr>
        <w:t>Pick 1/Draw 1; Pick 2 to 4, draw 2 or more (up to 6 total rides). All Draw Entries, Minimum of 2 Draws, or Draw up to all 6</w:t>
      </w:r>
      <w:r w:rsidRPr="00CB4B0A">
        <w:rPr>
          <w:rFonts w:ascii="Times New Roman" w:hAnsi="Times New Roman"/>
          <w:color w:val="1F497D"/>
        </w:rPr>
        <w:t>)</w:t>
      </w:r>
    </w:p>
    <w:p w:rsidR="00CD0B0C" w:rsidRPr="009F63EC" w:rsidRDefault="00CD0B0C" w:rsidP="00C36178">
      <w:pPr>
        <w:spacing w:after="0" w:line="240" w:lineRule="auto"/>
        <w:rPr>
          <w:rFonts w:ascii="Times New Roman" w:hAnsi="Times New Roman"/>
        </w:rPr>
      </w:pPr>
      <w:r w:rsidRPr="009F63EC">
        <w:rPr>
          <w:rFonts w:ascii="Times New Roman" w:hAnsi="Times New Roman"/>
          <w:color w:val="1F497D"/>
        </w:rPr>
        <w:t xml:space="preserve">There is a 1 second handicap per combined rider rating number under 10. You must ride one other penning class at local sanctioned shows to be eligible to ride in the elite class at that show. At local sanctioned shows, the elite class has a </w:t>
      </w:r>
      <w:r w:rsidRPr="009F63EC">
        <w:rPr>
          <w:rFonts w:ascii="Times New Roman" w:hAnsi="Times New Roman"/>
          <w:color w:val="1F497D"/>
          <w:u w:val="single"/>
        </w:rPr>
        <w:t xml:space="preserve">$7.00 charge per ride in addition </w:t>
      </w:r>
      <w:r w:rsidRPr="009F63EC">
        <w:rPr>
          <w:rFonts w:ascii="Times New Roman" w:hAnsi="Times New Roman"/>
          <w:color w:val="1F497D"/>
        </w:rPr>
        <w:t xml:space="preserve">to </w:t>
      </w:r>
      <w:r w:rsidRPr="00CB4B0A">
        <w:rPr>
          <w:rFonts w:ascii="Times New Roman" w:hAnsi="Times New Roman"/>
          <w:color w:val="1F497D"/>
        </w:rPr>
        <w:t>the</w:t>
      </w:r>
      <w:r w:rsidRPr="009F63EC">
        <w:rPr>
          <w:rFonts w:ascii="Times New Roman" w:hAnsi="Times New Roman"/>
          <w:color w:val="1F497D"/>
        </w:rPr>
        <w:t xml:space="preserve"> other standard sanction fees. The $7.00 per ride Elite Class Fee goes toward the World Championship Series Finals added money in the Elite Class, with a guaranteed minimum of $50,000 added to this class at the Finals. The top 30% but not less than 10 teams qualify for World Finals at all local sanctioned shows (must have a time to qualify.)</w:t>
      </w:r>
    </w:p>
    <w:p w:rsidR="00CD0B0C" w:rsidRDefault="00CD0B0C" w:rsidP="00DB62AE">
      <w:pPr>
        <w:pStyle w:val="Heading2"/>
        <w:ind w:left="-180"/>
        <w:jc w:val="left"/>
        <w:rPr>
          <w:u w:val="single"/>
        </w:rPr>
      </w:pPr>
      <w:r>
        <w:rPr>
          <w:noProof/>
        </w:rPr>
        <w:pict>
          <v:shapetype id="_x0000_t32" coordsize="21600,21600" o:spt="32" o:oned="t" path="m,l21600,21600e" filled="f">
            <v:path arrowok="t" fillok="f" o:connecttype="none"/>
            <o:lock v:ext="edit" shapetype="t"/>
          </v:shapetype>
          <v:shape id="_x0000_s1037" type="#_x0000_t32" style="position:absolute;left:0;text-align:left;margin-left:-3.25pt;margin-top:5.7pt;width:481.8pt;height:3pt;z-index:251655168" o:connectortype="straight" strokeweight="4pt">
            <v:stroke dashstyle="1 1"/>
          </v:shape>
        </w:pict>
      </w:r>
    </w:p>
    <w:p w:rsidR="00CD0B0C" w:rsidRDefault="00CD0B0C" w:rsidP="00DB62AE">
      <w:pPr>
        <w:pStyle w:val="Heading2"/>
        <w:ind w:left="-180"/>
        <w:jc w:val="left"/>
      </w:pPr>
      <w:r w:rsidRPr="00097DDD">
        <w:rPr>
          <w:u w:val="single"/>
        </w:rPr>
        <w:t>Stall</w:t>
      </w:r>
      <w:r w:rsidRPr="00DB62AE">
        <w:rPr>
          <w:u w:val="single"/>
        </w:rPr>
        <w:t>s:</w:t>
      </w:r>
      <w:r>
        <w:t xml:space="preserve">  $30/ night or $50/ weekend (one horse per stall / no tie-ups) </w:t>
      </w:r>
    </w:p>
    <w:p w:rsidR="00CD0B0C" w:rsidRDefault="00CD0B0C" w:rsidP="00DB62AE">
      <w:pPr>
        <w:pStyle w:val="Heading2"/>
        <w:ind w:left="-180"/>
        <w:jc w:val="left"/>
      </w:pPr>
      <w:r>
        <w:t>S</w:t>
      </w:r>
      <w:r>
        <w:rPr>
          <w:u w:val="single"/>
        </w:rPr>
        <w:t>having</w:t>
      </w:r>
      <w:r w:rsidRPr="00097DDD">
        <w:rPr>
          <w:u w:val="single"/>
        </w:rPr>
        <w:t>:</w:t>
      </w:r>
      <w:r>
        <w:t xml:space="preserve">  $8/bag (1 bag min.)</w:t>
      </w:r>
    </w:p>
    <w:p w:rsidR="00CD0B0C" w:rsidRDefault="00CD0B0C" w:rsidP="00CB4B0A">
      <w:pPr>
        <w:pStyle w:val="Heading2"/>
        <w:ind w:left="-180"/>
        <w:jc w:val="left"/>
      </w:pPr>
      <w:r w:rsidRPr="00DB62AE">
        <w:rPr>
          <w:u w:val="single"/>
        </w:rPr>
        <w:t>RV Hookups:</w:t>
      </w:r>
      <w:r>
        <w:t xml:space="preserve"> $30/ night .....</w:t>
      </w:r>
      <w:r>
        <w:tab/>
        <w:t>.......................................................................................$10 grounds fee</w:t>
      </w:r>
    </w:p>
    <w:p w:rsidR="00CD0B0C" w:rsidRPr="00CB4B0A" w:rsidRDefault="00CD0B0C" w:rsidP="00CB4B0A">
      <w:pPr>
        <w:pStyle w:val="Heading2"/>
        <w:ind w:left="-180"/>
        <w:jc w:val="left"/>
      </w:pPr>
      <w:r>
        <w:rPr>
          <w:sz w:val="26"/>
          <w:szCs w:val="26"/>
        </w:rPr>
        <w:t xml:space="preserve">TO RESERVE STALLS and RV </w:t>
      </w:r>
      <w:r w:rsidRPr="00F47E52">
        <w:rPr>
          <w:sz w:val="26"/>
          <w:szCs w:val="26"/>
          <w:u w:val="single"/>
        </w:rPr>
        <w:t>Call</w:t>
      </w:r>
      <w:r>
        <w:rPr>
          <w:sz w:val="26"/>
          <w:szCs w:val="26"/>
          <w:u w:val="single"/>
        </w:rPr>
        <w:t>/text</w:t>
      </w:r>
      <w:r w:rsidRPr="00F47E52">
        <w:rPr>
          <w:sz w:val="26"/>
          <w:szCs w:val="26"/>
          <w:u w:val="single"/>
        </w:rPr>
        <w:t xml:space="preserve">: </w:t>
      </w:r>
      <w:r>
        <w:rPr>
          <w:sz w:val="26"/>
          <w:szCs w:val="26"/>
          <w:u w:val="single"/>
        </w:rPr>
        <w:t xml:space="preserve">601-750-3850 (LeeAnn) </w:t>
      </w:r>
      <w:r>
        <w:rPr>
          <w:sz w:val="26"/>
          <w:szCs w:val="26"/>
        </w:rPr>
        <w:t>or 662-312-6073</w:t>
      </w:r>
      <w:r w:rsidRPr="00783887">
        <w:rPr>
          <w:sz w:val="26"/>
          <w:szCs w:val="26"/>
        </w:rPr>
        <w:t xml:space="preserve"> </w:t>
      </w:r>
      <w:r>
        <w:rPr>
          <w:sz w:val="26"/>
          <w:szCs w:val="26"/>
        </w:rPr>
        <w:t>(Dustin)</w:t>
      </w:r>
    </w:p>
    <w:p w:rsidR="00CD0B0C" w:rsidRDefault="00CD0B0C" w:rsidP="00A25203">
      <w:pPr>
        <w:pStyle w:val="BodyText"/>
        <w:ind w:left="-180" w:right="0"/>
        <w:jc w:val="left"/>
        <w:rPr>
          <w:sz w:val="4"/>
          <w:szCs w:val="4"/>
        </w:rPr>
      </w:pPr>
    </w:p>
    <w:p w:rsidR="00CD0B0C" w:rsidRPr="00783887" w:rsidRDefault="00CD0B0C" w:rsidP="00A25203">
      <w:pPr>
        <w:pStyle w:val="BodyText"/>
        <w:ind w:left="-180" w:right="0"/>
        <w:jc w:val="left"/>
        <w:rPr>
          <w:sz w:val="4"/>
          <w:szCs w:val="4"/>
        </w:rPr>
      </w:pPr>
    </w:p>
    <w:p w:rsidR="00CD0B0C" w:rsidRDefault="00CD0B0C" w:rsidP="00CB4B0A">
      <w:pPr>
        <w:spacing w:after="0" w:line="240" w:lineRule="auto"/>
        <w:ind w:left="-180"/>
        <w:rPr>
          <w:b/>
          <w:sz w:val="26"/>
          <w:szCs w:val="26"/>
        </w:rPr>
      </w:pPr>
      <w:r>
        <w:rPr>
          <w:b/>
          <w:sz w:val="26"/>
          <w:szCs w:val="26"/>
        </w:rPr>
        <w:t>Q</w:t>
      </w:r>
      <w:r w:rsidRPr="00783887">
        <w:rPr>
          <w:b/>
          <w:sz w:val="26"/>
          <w:szCs w:val="26"/>
        </w:rPr>
        <w:t>uestions</w:t>
      </w:r>
      <w:r>
        <w:rPr>
          <w:b/>
          <w:sz w:val="26"/>
          <w:szCs w:val="26"/>
        </w:rPr>
        <w:t>? Please call</w:t>
      </w:r>
      <w:r w:rsidRPr="00783887">
        <w:rPr>
          <w:b/>
          <w:sz w:val="26"/>
          <w:szCs w:val="26"/>
        </w:rPr>
        <w:t xml:space="preserve"> </w:t>
      </w:r>
      <w:r>
        <w:rPr>
          <w:b/>
          <w:sz w:val="26"/>
          <w:szCs w:val="26"/>
        </w:rPr>
        <w:t>Dustin Johnson</w:t>
      </w:r>
      <w:r w:rsidRPr="00783887">
        <w:rPr>
          <w:b/>
          <w:sz w:val="26"/>
          <w:szCs w:val="26"/>
        </w:rPr>
        <w:t xml:space="preserve">: </w:t>
      </w:r>
      <w:r>
        <w:rPr>
          <w:b/>
          <w:sz w:val="26"/>
          <w:szCs w:val="26"/>
        </w:rPr>
        <w:t>662-312-6073</w:t>
      </w:r>
    </w:p>
    <w:p w:rsidR="00CD0B0C" w:rsidRPr="007A3EE7" w:rsidRDefault="00CD0B0C" w:rsidP="007A3EE7">
      <w:pPr>
        <w:spacing w:after="0" w:line="240" w:lineRule="auto"/>
        <w:ind w:left="-180"/>
        <w:jc w:val="both"/>
        <w:rPr>
          <w:b/>
          <w:sz w:val="24"/>
          <w:szCs w:val="24"/>
          <w:u w:val="single"/>
        </w:rPr>
      </w:pPr>
      <w:r w:rsidRPr="00C41FE1">
        <w:rPr>
          <w:b/>
          <w:sz w:val="24"/>
          <w:szCs w:val="24"/>
          <w:u w:val="single"/>
        </w:rPr>
        <w:t>Hotels:</w:t>
      </w:r>
      <w:r>
        <w:t xml:space="preserve"> [ America's Best Value Inn:  601- 469-2640 ] [ Holiday Inn Express Hotel and Suites:  601-469-8288 ] </w:t>
      </w:r>
    </w:p>
    <w:p w:rsidR="00CD0B0C" w:rsidRPr="00BF48E1" w:rsidRDefault="00CD0B0C" w:rsidP="007A3EE7">
      <w:pPr>
        <w:spacing w:after="0" w:line="240" w:lineRule="auto"/>
        <w:ind w:left="-187"/>
        <w:jc w:val="both"/>
        <w:rPr>
          <w:sz w:val="16"/>
          <w:szCs w:val="16"/>
        </w:rPr>
      </w:pPr>
      <w:r>
        <w:t>[ Days Inn:  601-469-2500 ] [ Econo Lodge Inn and Suites:  601-469-2100 ]</w:t>
      </w:r>
    </w:p>
    <w:p w:rsidR="00CD0B0C" w:rsidRPr="00BE1F0A" w:rsidRDefault="00CD0B0C" w:rsidP="00CB4B0A">
      <w:pPr>
        <w:pStyle w:val="BodyText"/>
        <w:ind w:left="-180" w:right="0"/>
        <w:jc w:val="right"/>
        <w:rPr>
          <w:sz w:val="24"/>
          <w:szCs w:val="24"/>
        </w:rPr>
      </w:pPr>
      <w:r>
        <w:rPr>
          <w:b/>
          <w:i/>
        </w:rPr>
        <w:t>*</w:t>
      </w:r>
      <w:r w:rsidRPr="00F47E52">
        <w:rPr>
          <w:b/>
          <w:i/>
        </w:rPr>
        <w:t xml:space="preserve">Announcements and postings at event supersede all printed material. </w:t>
      </w:r>
      <w:r>
        <w:rPr>
          <w:color w:val="DDDDDD"/>
          <w:sz w:val="28"/>
          <w:szCs w:val="28"/>
        </w:rPr>
        <w:t xml:space="preserve">    </w:t>
      </w:r>
      <w:r>
        <w:rPr>
          <w:noProof/>
        </w:rPr>
        <w:pict>
          <v:shape id="_x0000_s1038" type="#_x0000_t202" style="position:absolute;left:0;text-align:left;margin-left:259.2pt;margin-top:82.85pt;width:56.4pt;height:71pt;z-index:251657216;mso-position-horizontal-relative:text;mso-position-vertical-relative:text" stroked="f">
            <v:textbox style="mso-next-textbox:#_x0000_s1038">
              <w:txbxContent>
                <w:p w:rsidR="00CD0B0C" w:rsidRDefault="00CD0B0C"/>
              </w:txbxContent>
            </v:textbox>
          </v:shape>
        </w:pict>
      </w:r>
    </w:p>
    <w:sectPr w:rsidR="00CD0B0C" w:rsidRPr="00BE1F0A" w:rsidSect="007E7642">
      <w:headerReference w:type="default" r:id="rId11"/>
      <w:pgSz w:w="12240" w:h="15840"/>
      <w:pgMar w:top="720" w:right="720" w:bottom="72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0C" w:rsidRDefault="00CD0B0C" w:rsidP="00BE1F0A">
      <w:pPr>
        <w:spacing w:after="0" w:line="240" w:lineRule="auto"/>
      </w:pPr>
      <w:r>
        <w:separator/>
      </w:r>
    </w:p>
  </w:endnote>
  <w:endnote w:type="continuationSeparator" w:id="0">
    <w:p w:rsidR="00CD0B0C" w:rsidRDefault="00CD0B0C" w:rsidP="00BE1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gerian">
    <w:altName w:val="Algerian"/>
    <w:panose1 w:val="04020705040A02060702"/>
    <w:charset w:val="00"/>
    <w:family w:val="decorativ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0C" w:rsidRDefault="00CD0B0C" w:rsidP="00BE1F0A">
      <w:pPr>
        <w:spacing w:after="0" w:line="240" w:lineRule="auto"/>
      </w:pPr>
      <w:r>
        <w:separator/>
      </w:r>
    </w:p>
  </w:footnote>
  <w:footnote w:type="continuationSeparator" w:id="0">
    <w:p w:rsidR="00CD0B0C" w:rsidRDefault="00CD0B0C" w:rsidP="00BE1F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0C" w:rsidRDefault="00CD0B0C">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29.4pt;margin-top:12.6pt;width:98.4pt;height:2in;z-index:251660288" filled="f" stroked="f">
          <v:textbox style="mso-fit-shape-to-text:t">
            <w:txbxContent>
              <w:p w:rsidR="00CD0B0C" w:rsidRPr="000B1936" w:rsidRDefault="00CD0B0C" w:rsidP="005A1FE3">
                <w:pPr>
                  <w:rPr>
                    <w:sz w:val="24"/>
                    <w:szCs w:val="24"/>
                  </w:rPr>
                </w:pPr>
                <w:r w:rsidRPr="000B1936">
                  <w:rPr>
                    <w:b/>
                    <w:sz w:val="24"/>
                    <w:szCs w:val="24"/>
                  </w:rPr>
                  <w:t>COW HORSES</w:t>
                </w:r>
                <w:r w:rsidRPr="000B1936">
                  <w:rPr>
                    <w:sz w:val="24"/>
                    <w:szCs w:val="24"/>
                  </w:rPr>
                  <w:t xml:space="preserve">                  </w:t>
                </w:r>
              </w:p>
            </w:txbxContent>
          </v:textbox>
        </v:shape>
      </w:pict>
    </w:r>
    <w:r w:rsidRPr="00C30F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33.75pt;height:56.25pt;visibility:visible">
          <v:imagedata r:id="rId1" o:title="" chromakey="white"/>
        </v:shape>
      </w:pict>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6509E"/>
    <w:multiLevelType w:val="hybridMultilevel"/>
    <w:tmpl w:val="01D2121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F0A"/>
    <w:rsid w:val="00001E8E"/>
    <w:rsid w:val="0003037E"/>
    <w:rsid w:val="0003090C"/>
    <w:rsid w:val="000335FC"/>
    <w:rsid w:val="00036787"/>
    <w:rsid w:val="0004546A"/>
    <w:rsid w:val="0006407E"/>
    <w:rsid w:val="00064B13"/>
    <w:rsid w:val="000677D7"/>
    <w:rsid w:val="00073270"/>
    <w:rsid w:val="00074352"/>
    <w:rsid w:val="0008065F"/>
    <w:rsid w:val="00097DDD"/>
    <w:rsid w:val="000B1936"/>
    <w:rsid w:val="000B258E"/>
    <w:rsid w:val="000B5ACC"/>
    <w:rsid w:val="000C3099"/>
    <w:rsid w:val="000C4434"/>
    <w:rsid w:val="000D0A8C"/>
    <w:rsid w:val="000D206A"/>
    <w:rsid w:val="000E2A98"/>
    <w:rsid w:val="000F0B12"/>
    <w:rsid w:val="000F636D"/>
    <w:rsid w:val="001031EE"/>
    <w:rsid w:val="0010594B"/>
    <w:rsid w:val="001222D1"/>
    <w:rsid w:val="00125D5A"/>
    <w:rsid w:val="0013201C"/>
    <w:rsid w:val="00137D82"/>
    <w:rsid w:val="00144C9D"/>
    <w:rsid w:val="00151BEB"/>
    <w:rsid w:val="00153686"/>
    <w:rsid w:val="0017653B"/>
    <w:rsid w:val="00193DA3"/>
    <w:rsid w:val="001A32EC"/>
    <w:rsid w:val="001B3A4C"/>
    <w:rsid w:val="001C4721"/>
    <w:rsid w:val="001C71B5"/>
    <w:rsid w:val="001E07FF"/>
    <w:rsid w:val="001F4283"/>
    <w:rsid w:val="001F5CB9"/>
    <w:rsid w:val="00201BC1"/>
    <w:rsid w:val="002331B3"/>
    <w:rsid w:val="002412B1"/>
    <w:rsid w:val="00247F53"/>
    <w:rsid w:val="0026266A"/>
    <w:rsid w:val="00290921"/>
    <w:rsid w:val="002928D4"/>
    <w:rsid w:val="002934A4"/>
    <w:rsid w:val="002B0A28"/>
    <w:rsid w:val="002B10F6"/>
    <w:rsid w:val="002B1B61"/>
    <w:rsid w:val="002B3D09"/>
    <w:rsid w:val="002C3B68"/>
    <w:rsid w:val="002D1221"/>
    <w:rsid w:val="002E5B98"/>
    <w:rsid w:val="00303978"/>
    <w:rsid w:val="003047EE"/>
    <w:rsid w:val="00386197"/>
    <w:rsid w:val="00394A88"/>
    <w:rsid w:val="003C40EC"/>
    <w:rsid w:val="003D0AEE"/>
    <w:rsid w:val="003F2AF0"/>
    <w:rsid w:val="003F6B3F"/>
    <w:rsid w:val="00401956"/>
    <w:rsid w:val="00405D64"/>
    <w:rsid w:val="00410111"/>
    <w:rsid w:val="00410AF4"/>
    <w:rsid w:val="00413BFF"/>
    <w:rsid w:val="00416DC7"/>
    <w:rsid w:val="00427A39"/>
    <w:rsid w:val="004542AF"/>
    <w:rsid w:val="004620D7"/>
    <w:rsid w:val="004777B1"/>
    <w:rsid w:val="0048713B"/>
    <w:rsid w:val="00491DC2"/>
    <w:rsid w:val="00495EAF"/>
    <w:rsid w:val="004970E1"/>
    <w:rsid w:val="004A2ADE"/>
    <w:rsid w:val="004B1710"/>
    <w:rsid w:val="004C4055"/>
    <w:rsid w:val="004D1A9A"/>
    <w:rsid w:val="004D32A1"/>
    <w:rsid w:val="004D729C"/>
    <w:rsid w:val="00500329"/>
    <w:rsid w:val="005114A6"/>
    <w:rsid w:val="005129B2"/>
    <w:rsid w:val="00514FDA"/>
    <w:rsid w:val="00521FF7"/>
    <w:rsid w:val="0053493F"/>
    <w:rsid w:val="005428C5"/>
    <w:rsid w:val="00544D85"/>
    <w:rsid w:val="00554CE7"/>
    <w:rsid w:val="00557DB1"/>
    <w:rsid w:val="005618EB"/>
    <w:rsid w:val="00570EAB"/>
    <w:rsid w:val="0058341D"/>
    <w:rsid w:val="005A1FE3"/>
    <w:rsid w:val="005A5191"/>
    <w:rsid w:val="005B02B3"/>
    <w:rsid w:val="005B4189"/>
    <w:rsid w:val="005B7358"/>
    <w:rsid w:val="005C0E52"/>
    <w:rsid w:val="005C2339"/>
    <w:rsid w:val="005C6205"/>
    <w:rsid w:val="0061640A"/>
    <w:rsid w:val="0062050B"/>
    <w:rsid w:val="00632CDC"/>
    <w:rsid w:val="00634D19"/>
    <w:rsid w:val="00644EC5"/>
    <w:rsid w:val="006565E4"/>
    <w:rsid w:val="006606B9"/>
    <w:rsid w:val="00661F9B"/>
    <w:rsid w:val="00665891"/>
    <w:rsid w:val="00665F13"/>
    <w:rsid w:val="006868B7"/>
    <w:rsid w:val="00694F66"/>
    <w:rsid w:val="006A079D"/>
    <w:rsid w:val="006A6F20"/>
    <w:rsid w:val="006B1F7A"/>
    <w:rsid w:val="006C228C"/>
    <w:rsid w:val="006C738C"/>
    <w:rsid w:val="006E51D8"/>
    <w:rsid w:val="006F0C1D"/>
    <w:rsid w:val="00704814"/>
    <w:rsid w:val="00713F86"/>
    <w:rsid w:val="00727F67"/>
    <w:rsid w:val="0073360F"/>
    <w:rsid w:val="007543A0"/>
    <w:rsid w:val="00783887"/>
    <w:rsid w:val="007A17C2"/>
    <w:rsid w:val="007A3EE7"/>
    <w:rsid w:val="007A475F"/>
    <w:rsid w:val="007A7EE3"/>
    <w:rsid w:val="007C048D"/>
    <w:rsid w:val="007D3D25"/>
    <w:rsid w:val="007D728A"/>
    <w:rsid w:val="007E02BB"/>
    <w:rsid w:val="007E7642"/>
    <w:rsid w:val="0080501B"/>
    <w:rsid w:val="00807643"/>
    <w:rsid w:val="00821449"/>
    <w:rsid w:val="00821D93"/>
    <w:rsid w:val="0082358F"/>
    <w:rsid w:val="008309EC"/>
    <w:rsid w:val="00854FA3"/>
    <w:rsid w:val="00857EEE"/>
    <w:rsid w:val="008606AD"/>
    <w:rsid w:val="008951A4"/>
    <w:rsid w:val="00897F7C"/>
    <w:rsid w:val="008B543A"/>
    <w:rsid w:val="008C5E10"/>
    <w:rsid w:val="008C67B1"/>
    <w:rsid w:val="008E37EC"/>
    <w:rsid w:val="009111EA"/>
    <w:rsid w:val="00924527"/>
    <w:rsid w:val="009471EA"/>
    <w:rsid w:val="00947EA9"/>
    <w:rsid w:val="0096459F"/>
    <w:rsid w:val="00972395"/>
    <w:rsid w:val="00981B0F"/>
    <w:rsid w:val="00984A79"/>
    <w:rsid w:val="00985968"/>
    <w:rsid w:val="00992385"/>
    <w:rsid w:val="00996079"/>
    <w:rsid w:val="009A4EC8"/>
    <w:rsid w:val="009B17AC"/>
    <w:rsid w:val="009B1C3A"/>
    <w:rsid w:val="009C253D"/>
    <w:rsid w:val="009D7068"/>
    <w:rsid w:val="009E495D"/>
    <w:rsid w:val="009F4470"/>
    <w:rsid w:val="009F63EC"/>
    <w:rsid w:val="00A140B6"/>
    <w:rsid w:val="00A24E4C"/>
    <w:rsid w:val="00A25203"/>
    <w:rsid w:val="00A33D13"/>
    <w:rsid w:val="00A70F31"/>
    <w:rsid w:val="00A729E2"/>
    <w:rsid w:val="00AA086E"/>
    <w:rsid w:val="00AB2741"/>
    <w:rsid w:val="00AC282A"/>
    <w:rsid w:val="00AD6FC6"/>
    <w:rsid w:val="00AD74DD"/>
    <w:rsid w:val="00AE1AE0"/>
    <w:rsid w:val="00B12C76"/>
    <w:rsid w:val="00B20852"/>
    <w:rsid w:val="00B31ACA"/>
    <w:rsid w:val="00B36020"/>
    <w:rsid w:val="00B47CC3"/>
    <w:rsid w:val="00B623B5"/>
    <w:rsid w:val="00B71E1E"/>
    <w:rsid w:val="00B8497F"/>
    <w:rsid w:val="00B922E6"/>
    <w:rsid w:val="00BA3581"/>
    <w:rsid w:val="00BA4FC0"/>
    <w:rsid w:val="00BA5755"/>
    <w:rsid w:val="00BD17DA"/>
    <w:rsid w:val="00BD491D"/>
    <w:rsid w:val="00BD5FC3"/>
    <w:rsid w:val="00BE1F0A"/>
    <w:rsid w:val="00BF281E"/>
    <w:rsid w:val="00BF48E1"/>
    <w:rsid w:val="00C02BC8"/>
    <w:rsid w:val="00C1574A"/>
    <w:rsid w:val="00C16D22"/>
    <w:rsid w:val="00C20BEF"/>
    <w:rsid w:val="00C24C12"/>
    <w:rsid w:val="00C2566A"/>
    <w:rsid w:val="00C30935"/>
    <w:rsid w:val="00C30F0E"/>
    <w:rsid w:val="00C36178"/>
    <w:rsid w:val="00C36BF4"/>
    <w:rsid w:val="00C375CE"/>
    <w:rsid w:val="00C37A6F"/>
    <w:rsid w:val="00C41FE1"/>
    <w:rsid w:val="00C454D4"/>
    <w:rsid w:val="00C47700"/>
    <w:rsid w:val="00C53556"/>
    <w:rsid w:val="00C6586C"/>
    <w:rsid w:val="00C91B52"/>
    <w:rsid w:val="00C9442E"/>
    <w:rsid w:val="00C964F8"/>
    <w:rsid w:val="00CA0B5A"/>
    <w:rsid w:val="00CA276A"/>
    <w:rsid w:val="00CA75F1"/>
    <w:rsid w:val="00CB0C2C"/>
    <w:rsid w:val="00CB4B0A"/>
    <w:rsid w:val="00CC1FCE"/>
    <w:rsid w:val="00CD0B0C"/>
    <w:rsid w:val="00CD1818"/>
    <w:rsid w:val="00CE1401"/>
    <w:rsid w:val="00CE2CE7"/>
    <w:rsid w:val="00D06C2D"/>
    <w:rsid w:val="00D07751"/>
    <w:rsid w:val="00D0791C"/>
    <w:rsid w:val="00D13B93"/>
    <w:rsid w:val="00D15001"/>
    <w:rsid w:val="00D313C8"/>
    <w:rsid w:val="00D33F82"/>
    <w:rsid w:val="00D41ED8"/>
    <w:rsid w:val="00D439AF"/>
    <w:rsid w:val="00D50F73"/>
    <w:rsid w:val="00D5319B"/>
    <w:rsid w:val="00D8591B"/>
    <w:rsid w:val="00D877BC"/>
    <w:rsid w:val="00D95358"/>
    <w:rsid w:val="00DB62AE"/>
    <w:rsid w:val="00DD0027"/>
    <w:rsid w:val="00DD4879"/>
    <w:rsid w:val="00DD58D7"/>
    <w:rsid w:val="00DE16D7"/>
    <w:rsid w:val="00DF410B"/>
    <w:rsid w:val="00E05082"/>
    <w:rsid w:val="00E235AD"/>
    <w:rsid w:val="00E37A55"/>
    <w:rsid w:val="00E419C2"/>
    <w:rsid w:val="00E514DD"/>
    <w:rsid w:val="00E55A12"/>
    <w:rsid w:val="00E60548"/>
    <w:rsid w:val="00E80E35"/>
    <w:rsid w:val="00E86321"/>
    <w:rsid w:val="00E90DEB"/>
    <w:rsid w:val="00EA643B"/>
    <w:rsid w:val="00EE50C1"/>
    <w:rsid w:val="00EF1FA3"/>
    <w:rsid w:val="00F06F82"/>
    <w:rsid w:val="00F32C15"/>
    <w:rsid w:val="00F40B35"/>
    <w:rsid w:val="00F40EAF"/>
    <w:rsid w:val="00F47E52"/>
    <w:rsid w:val="00F513AC"/>
    <w:rsid w:val="00F60AE1"/>
    <w:rsid w:val="00F77826"/>
    <w:rsid w:val="00F935FF"/>
    <w:rsid w:val="00FA7AA3"/>
    <w:rsid w:val="00FB27FE"/>
    <w:rsid w:val="00FB766A"/>
    <w:rsid w:val="00FC0340"/>
    <w:rsid w:val="00FD3424"/>
    <w:rsid w:val="00FE3B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05"/>
    <w:pPr>
      <w:spacing w:after="200" w:line="276" w:lineRule="auto"/>
    </w:pPr>
  </w:style>
  <w:style w:type="paragraph" w:styleId="Heading2">
    <w:name w:val="heading 2"/>
    <w:basedOn w:val="Normal"/>
    <w:next w:val="Normal"/>
    <w:link w:val="Heading2Char"/>
    <w:uiPriority w:val="99"/>
    <w:qFormat/>
    <w:rsid w:val="00BE1F0A"/>
    <w:pPr>
      <w:keepNext/>
      <w:spacing w:after="0" w:line="240" w:lineRule="auto"/>
      <w:jc w:val="center"/>
      <w:outlineLvl w:val="1"/>
    </w:pPr>
    <w:rPr>
      <w:rFonts w:ascii="Times New Roman" w:eastAsia="Times New Roman" w:hAnsi="Times New Roman"/>
      <w:b/>
      <w:sz w:val="24"/>
      <w:szCs w:val="20"/>
    </w:rPr>
  </w:style>
  <w:style w:type="paragraph" w:styleId="Heading3">
    <w:name w:val="heading 3"/>
    <w:basedOn w:val="Normal"/>
    <w:next w:val="Normal"/>
    <w:link w:val="Heading3Char"/>
    <w:uiPriority w:val="99"/>
    <w:qFormat/>
    <w:rsid w:val="00BE1F0A"/>
    <w:pPr>
      <w:keepNext/>
      <w:keepLines/>
      <w:spacing w:before="200" w:after="0"/>
      <w:outlineLvl w:val="2"/>
    </w:pPr>
    <w:rPr>
      <w:rFonts w:ascii="Cambria" w:eastAsia="Times New Roman" w:hAnsi="Cambria"/>
      <w:b/>
      <w:bCs/>
      <w:color w:val="DDDDD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1F0A"/>
    <w:rPr>
      <w:rFonts w:ascii="Times New Roman" w:hAnsi="Times New Roman" w:cs="Times New Roman"/>
      <w:b/>
      <w:sz w:val="20"/>
      <w:szCs w:val="20"/>
    </w:rPr>
  </w:style>
  <w:style w:type="character" w:customStyle="1" w:styleId="Heading3Char">
    <w:name w:val="Heading 3 Char"/>
    <w:basedOn w:val="DefaultParagraphFont"/>
    <w:link w:val="Heading3"/>
    <w:uiPriority w:val="99"/>
    <w:semiHidden/>
    <w:locked/>
    <w:rsid w:val="00BE1F0A"/>
    <w:rPr>
      <w:rFonts w:ascii="Cambria" w:hAnsi="Cambria" w:cs="Times New Roman"/>
      <w:b/>
      <w:bCs/>
      <w:color w:val="DDDDDD"/>
    </w:rPr>
  </w:style>
  <w:style w:type="paragraph" w:styleId="BalloonText">
    <w:name w:val="Balloon Text"/>
    <w:basedOn w:val="Normal"/>
    <w:link w:val="BalloonTextChar"/>
    <w:uiPriority w:val="99"/>
    <w:semiHidden/>
    <w:rsid w:val="00BE1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1F0A"/>
    <w:rPr>
      <w:rFonts w:ascii="Tahoma" w:hAnsi="Tahoma" w:cs="Tahoma"/>
      <w:sz w:val="16"/>
      <w:szCs w:val="16"/>
    </w:rPr>
  </w:style>
  <w:style w:type="paragraph" w:styleId="Header">
    <w:name w:val="header"/>
    <w:basedOn w:val="Normal"/>
    <w:link w:val="HeaderChar"/>
    <w:uiPriority w:val="99"/>
    <w:semiHidden/>
    <w:rsid w:val="00BE1F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E1F0A"/>
    <w:rPr>
      <w:rFonts w:cs="Times New Roman"/>
    </w:rPr>
  </w:style>
  <w:style w:type="paragraph" w:styleId="Footer">
    <w:name w:val="footer"/>
    <w:basedOn w:val="Normal"/>
    <w:link w:val="FooterChar"/>
    <w:uiPriority w:val="99"/>
    <w:semiHidden/>
    <w:rsid w:val="00BE1F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E1F0A"/>
    <w:rPr>
      <w:rFonts w:cs="Times New Roman"/>
    </w:rPr>
  </w:style>
  <w:style w:type="paragraph" w:styleId="Subtitle">
    <w:name w:val="Subtitle"/>
    <w:basedOn w:val="Normal"/>
    <w:link w:val="SubtitleChar"/>
    <w:uiPriority w:val="99"/>
    <w:qFormat/>
    <w:rsid w:val="00BE1F0A"/>
    <w:pPr>
      <w:spacing w:after="0" w:line="240" w:lineRule="auto"/>
      <w:jc w:val="center"/>
    </w:pPr>
    <w:rPr>
      <w:rFonts w:ascii="Times New Roman" w:eastAsia="Times New Roman" w:hAnsi="Times New Roman"/>
      <w:sz w:val="40"/>
      <w:szCs w:val="20"/>
    </w:rPr>
  </w:style>
  <w:style w:type="character" w:customStyle="1" w:styleId="SubtitleChar">
    <w:name w:val="Subtitle Char"/>
    <w:basedOn w:val="DefaultParagraphFont"/>
    <w:link w:val="Subtitle"/>
    <w:uiPriority w:val="99"/>
    <w:locked/>
    <w:rsid w:val="00BE1F0A"/>
    <w:rPr>
      <w:rFonts w:ascii="Times New Roman" w:hAnsi="Times New Roman" w:cs="Times New Roman"/>
      <w:sz w:val="20"/>
      <w:szCs w:val="20"/>
    </w:rPr>
  </w:style>
  <w:style w:type="paragraph" w:styleId="BodyText">
    <w:name w:val="Body Text"/>
    <w:basedOn w:val="Normal"/>
    <w:link w:val="BodyTextChar"/>
    <w:uiPriority w:val="99"/>
    <w:rsid w:val="00807643"/>
    <w:pPr>
      <w:spacing w:after="0" w:line="240" w:lineRule="auto"/>
      <w:ind w:right="-90"/>
      <w:jc w:val="center"/>
    </w:pPr>
    <w:rPr>
      <w:rFonts w:ascii="Times New Roman" w:eastAsia="Times New Roman" w:hAnsi="Times New Roman"/>
      <w:sz w:val="20"/>
      <w:szCs w:val="20"/>
    </w:rPr>
  </w:style>
  <w:style w:type="character" w:customStyle="1" w:styleId="BodyTextChar">
    <w:name w:val="Body Text Char"/>
    <w:basedOn w:val="DefaultParagraphFont"/>
    <w:link w:val="BodyText"/>
    <w:uiPriority w:val="99"/>
    <w:locked/>
    <w:rsid w:val="00807643"/>
    <w:rPr>
      <w:rFonts w:ascii="Times New Roman" w:hAnsi="Times New Roman" w:cs="Times New Roman"/>
      <w:sz w:val="20"/>
      <w:szCs w:val="20"/>
    </w:rPr>
  </w:style>
  <w:style w:type="table" w:styleId="TableGrid">
    <w:name w:val="Table Grid"/>
    <w:basedOn w:val="TableNormal"/>
    <w:uiPriority w:val="99"/>
    <w:rsid w:val="00137D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D0A8C"/>
    <w:pPr>
      <w:ind w:left="720"/>
      <w:contextualSpacing/>
    </w:pPr>
  </w:style>
  <w:style w:type="character" w:styleId="Strong">
    <w:name w:val="Strong"/>
    <w:basedOn w:val="DefaultParagraphFont"/>
    <w:uiPriority w:val="99"/>
    <w:qFormat/>
    <w:rsid w:val="00D95358"/>
    <w:rPr>
      <w:rFonts w:cs="Times New Roman"/>
      <w:b/>
      <w:bCs/>
    </w:rPr>
  </w:style>
  <w:style w:type="character" w:styleId="Emphasis">
    <w:name w:val="Emphasis"/>
    <w:basedOn w:val="DefaultParagraphFont"/>
    <w:uiPriority w:val="99"/>
    <w:qFormat/>
    <w:rsid w:val="00D95358"/>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578</Words>
  <Characters>3297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mljohnson</dc:creator>
  <cp:keywords/>
  <dc:description/>
  <cp:lastModifiedBy>Station2</cp:lastModifiedBy>
  <cp:revision>2</cp:revision>
  <cp:lastPrinted>2018-05-04T03:11:00Z</cp:lastPrinted>
  <dcterms:created xsi:type="dcterms:W3CDTF">2018-05-08T16:06:00Z</dcterms:created>
  <dcterms:modified xsi:type="dcterms:W3CDTF">2018-05-08T16:06:00Z</dcterms:modified>
</cp:coreProperties>
</file>